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right="0"/>
        <w:jc w:val="both"/>
        <w:textAlignment w:val="auto"/>
        <w:outlineLvl w:val="9"/>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附件1</w:t>
      </w:r>
    </w:p>
    <w:p>
      <w:pPr>
        <w:keepNext w:val="0"/>
        <w:keepLines w:val="0"/>
        <w:pageBreakBefore w:val="0"/>
        <w:widowControl w:val="0"/>
        <w:kinsoku/>
        <w:overflowPunct/>
        <w:topLinePunct w:val="0"/>
        <w:autoSpaceDE/>
        <w:autoSpaceDN/>
        <w:bidi w:val="0"/>
        <w:adjustRightInd/>
        <w:spacing w:line="579" w:lineRule="exact"/>
        <w:jc w:val="center"/>
        <w:rPr>
          <w:rFonts w:hint="default" w:ascii="方正小标宋简体" w:hAnsi="方正小标宋简体" w:eastAsia="方正小标宋简体" w:cs="方正小标宋简体"/>
          <w:color w:val="auto"/>
          <w:sz w:val="44"/>
          <w:szCs w:val="44"/>
          <w:lang w:val="en-US"/>
        </w:rPr>
      </w:pPr>
      <w:r>
        <w:rPr>
          <w:rFonts w:hint="eastAsia" w:ascii="方正小标宋简体" w:hAnsi="方正小标宋简体" w:eastAsia="方正小标宋简体" w:cs="方正小标宋简体"/>
          <w:color w:val="auto"/>
          <w:sz w:val="44"/>
          <w:szCs w:val="44"/>
        </w:rPr>
        <w:t>高台县</w:t>
      </w:r>
      <w:r>
        <w:rPr>
          <w:rFonts w:hint="eastAsia" w:ascii="方正小标宋简体" w:hAnsi="方正小标宋简体" w:eastAsia="方正小标宋简体" w:cs="方正小标宋简体"/>
          <w:color w:val="auto"/>
          <w:sz w:val="44"/>
          <w:szCs w:val="44"/>
          <w:lang w:val="en-US" w:eastAsia="zh-CN"/>
        </w:rPr>
        <w:t>药品生产</w:t>
      </w:r>
      <w:r>
        <w:rPr>
          <w:rFonts w:hint="eastAsia" w:ascii="方正小标宋简体" w:hAnsi="方正小标宋简体" w:eastAsia="方正小标宋简体" w:cs="方正小标宋简体"/>
          <w:color w:val="auto"/>
          <w:sz w:val="44"/>
          <w:szCs w:val="44"/>
          <w:lang w:eastAsia="zh-CN"/>
        </w:rPr>
        <w:t>经营使用单位监督检查计划</w:t>
      </w:r>
    </w:p>
    <w:tbl>
      <w:tblPr>
        <w:tblStyle w:val="10"/>
        <w:tblpPr w:leftFromText="180" w:rightFromText="180" w:vertAnchor="text" w:horzAnchor="page" w:tblpXSpec="center" w:tblpY="661"/>
        <w:tblOverlap w:val="never"/>
        <w:tblW w:w="13320" w:type="dxa"/>
        <w:jc w:val="center"/>
        <w:tblLayout w:type="fixed"/>
        <w:tblCellMar>
          <w:top w:w="15" w:type="dxa"/>
          <w:left w:w="15" w:type="dxa"/>
          <w:bottom w:w="15" w:type="dxa"/>
          <w:right w:w="15" w:type="dxa"/>
        </w:tblCellMar>
      </w:tblPr>
      <w:tblGrid>
        <w:gridCol w:w="1403"/>
        <w:gridCol w:w="6300"/>
        <w:gridCol w:w="5617"/>
      </w:tblGrid>
      <w:tr>
        <w:tblPrEx>
          <w:tblCellMar>
            <w:top w:w="15" w:type="dxa"/>
            <w:left w:w="15" w:type="dxa"/>
            <w:bottom w:w="15" w:type="dxa"/>
            <w:right w:w="15" w:type="dxa"/>
          </w:tblCellMar>
        </w:tblPrEx>
        <w:trPr>
          <w:trHeight w:val="930" w:hRule="atLeast"/>
          <w:jc w:val="center"/>
        </w:trPr>
        <w:tc>
          <w:tcPr>
            <w:tcW w:w="1403" w:type="dxa"/>
            <w:tcBorders>
              <w:top w:val="single" w:color="000000" w:sz="4" w:space="0"/>
              <w:left w:val="single" w:color="000000" w:sz="4" w:space="0"/>
              <w:bottom w:val="single" w:color="000000" w:sz="4" w:space="0"/>
              <w:right w:val="single" w:color="000000" w:sz="4" w:space="0"/>
              <w:tl2br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firstLine="880" w:firstLineChars="200"/>
              <w:jc w:val="both"/>
              <w:textAlignment w:val="center"/>
              <w:rPr>
                <w:rStyle w:val="19"/>
                <w:rFonts w:hint="eastAsia" w:ascii="仿宋" w:hAnsi="仿宋" w:eastAsia="仿宋" w:cs="宋体"/>
                <w:color w:val="auto"/>
                <w:sz w:val="44"/>
                <w:szCs w:val="44"/>
                <w:vertAlign w:val="subscript"/>
                <w:lang w:val="en-US" w:eastAsia="zh-CN"/>
              </w:rPr>
            </w:pPr>
            <w:r>
              <w:rPr>
                <w:rStyle w:val="19"/>
                <w:rFonts w:ascii="仿宋" w:hAnsi="仿宋" w:eastAsia="仿宋" w:cs="宋体"/>
                <w:color w:val="auto"/>
                <w:sz w:val="44"/>
                <w:szCs w:val="44"/>
                <w:vertAlign w:val="subscript"/>
              </w:rPr>
              <w:t>类别</w:t>
            </w:r>
            <w:r>
              <w:rPr>
                <w:rStyle w:val="19"/>
                <w:rFonts w:hint="eastAsia" w:ascii="仿宋" w:hAnsi="仿宋" w:eastAsia="仿宋" w:cs="宋体"/>
                <w:color w:val="auto"/>
                <w:sz w:val="44"/>
                <w:szCs w:val="44"/>
                <w:vertAlign w:val="subscript"/>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center"/>
              <w:rPr>
                <w:rFonts w:hint="default" w:ascii="仿宋_GB2312" w:hAnsi="仿宋_GB2312" w:eastAsia="仿宋_GB2312" w:cs="仿宋_GB2312"/>
                <w:color w:val="auto"/>
                <w:sz w:val="32"/>
                <w:szCs w:val="32"/>
                <w:lang w:val="en-US" w:eastAsia="zh-CN"/>
              </w:rPr>
            </w:pPr>
            <w:r>
              <w:rPr>
                <w:rStyle w:val="19"/>
                <w:rFonts w:ascii="仿宋" w:hAnsi="仿宋" w:eastAsia="仿宋" w:cs="宋体"/>
                <w:color w:val="auto"/>
                <w:sz w:val="44"/>
                <w:szCs w:val="44"/>
                <w:vertAlign w:val="subscript"/>
              </w:rPr>
              <w:t xml:space="preserve"> 时间   </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0"/>
                <w:sz w:val="32"/>
                <w:szCs w:val="32"/>
              </w:rPr>
              <w:t>药品</w:t>
            </w:r>
            <w:r>
              <w:rPr>
                <w:rFonts w:hint="eastAsia" w:ascii="仿宋_GB2312" w:hAnsi="仿宋_GB2312" w:eastAsia="仿宋_GB2312" w:cs="仿宋_GB2312"/>
                <w:b/>
                <w:bCs/>
                <w:color w:val="auto"/>
                <w:kern w:val="0"/>
                <w:sz w:val="32"/>
                <w:szCs w:val="32"/>
                <w:lang w:val="en-US" w:eastAsia="zh-CN"/>
              </w:rPr>
              <w:t>生产</w:t>
            </w:r>
            <w:r>
              <w:rPr>
                <w:rFonts w:hint="eastAsia" w:ascii="仿宋_GB2312" w:hAnsi="仿宋_GB2312" w:eastAsia="仿宋_GB2312" w:cs="仿宋_GB2312"/>
                <w:b/>
                <w:bCs/>
                <w:color w:val="auto"/>
                <w:kern w:val="0"/>
                <w:sz w:val="32"/>
                <w:szCs w:val="32"/>
              </w:rPr>
              <w:t>经营企业</w:t>
            </w:r>
          </w:p>
        </w:tc>
        <w:tc>
          <w:tcPr>
            <w:tcW w:w="5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0"/>
                <w:sz w:val="32"/>
                <w:szCs w:val="32"/>
              </w:rPr>
              <w:t>药品使用单位</w:t>
            </w:r>
          </w:p>
        </w:tc>
      </w:tr>
      <w:tr>
        <w:tblPrEx>
          <w:tblCellMar>
            <w:top w:w="15" w:type="dxa"/>
            <w:left w:w="15" w:type="dxa"/>
            <w:bottom w:w="15" w:type="dxa"/>
            <w:right w:w="15" w:type="dxa"/>
          </w:tblCellMar>
        </w:tblPrEx>
        <w:trPr>
          <w:trHeight w:val="90" w:hRule="atLeast"/>
          <w:jc w:val="center"/>
        </w:trPr>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center"/>
              <w:rPr>
                <w:rFonts w:ascii="仿宋" w:hAnsi="仿宋" w:eastAsia="仿宋" w:cs="宋体"/>
                <w:color w:val="auto"/>
                <w:sz w:val="24"/>
                <w:szCs w:val="24"/>
              </w:rPr>
            </w:pPr>
            <w:r>
              <w:rPr>
                <w:rFonts w:hint="eastAsia" w:ascii="仿宋" w:hAnsi="仿宋" w:eastAsia="仿宋" w:cs="宋体"/>
                <w:color w:val="auto"/>
                <w:kern w:val="0"/>
                <w:sz w:val="24"/>
                <w:szCs w:val="24"/>
              </w:rPr>
              <w:t>第一季度</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5880"/>
              </w:tabs>
              <w:kinsoku/>
              <w:wordWrap/>
              <w:overflowPunct/>
              <w:topLinePunct w:val="0"/>
              <w:autoSpaceDE/>
              <w:autoSpaceDN/>
              <w:bidi w:val="0"/>
              <w:adjustRightInd/>
              <w:snapToGrid/>
              <w:spacing w:line="320" w:lineRule="exact"/>
              <w:ind w:right="0" w:rightChars="0" w:firstLine="480" w:firstLineChars="200"/>
              <w:jc w:val="left"/>
              <w:textAlignment w:val="auto"/>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开展日常监督检查；开展含麻黄碱、含可待因、含阿片等特殊药品复方制剂专项检查；</w:t>
            </w:r>
            <w:r>
              <w:rPr>
                <w:rFonts w:hint="default" w:ascii="仿宋" w:hAnsi="仿宋" w:eastAsia="仿宋" w:cs="宋体"/>
                <w:color w:val="auto"/>
                <w:sz w:val="24"/>
                <w:szCs w:val="24"/>
                <w:lang w:eastAsia="zh-CN"/>
              </w:rPr>
              <w:t>开展</w:t>
            </w:r>
            <w:r>
              <w:rPr>
                <w:rFonts w:hint="eastAsia" w:ascii="仿宋" w:hAnsi="仿宋" w:eastAsia="仿宋" w:cs="宋体"/>
                <w:color w:val="auto"/>
                <w:sz w:val="24"/>
                <w:szCs w:val="24"/>
                <w:lang w:val="en-US" w:eastAsia="zh-CN"/>
              </w:rPr>
              <w:t>今冬明春药械质量安全专项检查；开展常态化下疫情防控药品质量监管专项检查；开展中药饮片专项整治；上级部门安排的专项检查。</w:t>
            </w:r>
          </w:p>
          <w:p>
            <w:pPr>
              <w:keepNext w:val="0"/>
              <w:keepLines w:val="0"/>
              <w:pageBreakBefore w:val="0"/>
              <w:widowControl w:val="0"/>
              <w:tabs>
                <w:tab w:val="left" w:pos="5880"/>
              </w:tabs>
              <w:kinsoku/>
              <w:wordWrap/>
              <w:overflowPunct/>
              <w:topLinePunct w:val="0"/>
              <w:autoSpaceDE/>
              <w:autoSpaceDN/>
              <w:bidi w:val="0"/>
              <w:adjustRightInd/>
              <w:snapToGrid/>
              <w:spacing w:line="320" w:lineRule="exact"/>
              <w:ind w:right="0" w:rightChars="0" w:firstLine="480" w:firstLineChars="200"/>
              <w:jc w:val="left"/>
              <w:textAlignment w:val="auto"/>
              <w:rPr>
                <w:rFonts w:hint="eastAsia" w:ascii="仿宋" w:hAnsi="仿宋" w:eastAsia="仿宋" w:cs="宋体"/>
                <w:color w:val="auto"/>
                <w:sz w:val="24"/>
                <w:szCs w:val="24"/>
                <w:lang w:eastAsia="zh-CN"/>
              </w:rPr>
            </w:pPr>
            <w:r>
              <w:rPr>
                <w:rFonts w:hint="eastAsia" w:ascii="仿宋" w:hAnsi="仿宋" w:eastAsia="仿宋" w:cs="宋体"/>
                <w:color w:val="auto"/>
                <w:sz w:val="24"/>
                <w:szCs w:val="24"/>
                <w:lang w:val="en-US" w:eastAsia="zh-CN"/>
              </w:rPr>
              <w:t>重点检查关键岗位人员培训情况、履行职责的实际能力；是否非法回收药品、是否从无药品经营资质</w:t>
            </w:r>
            <w:r>
              <w:rPr>
                <w:rFonts w:hint="default" w:ascii="仿宋" w:hAnsi="仿宋" w:eastAsia="仿宋" w:cs="宋体"/>
                <w:color w:val="auto"/>
                <w:sz w:val="24"/>
                <w:szCs w:val="24"/>
                <w:lang w:eastAsia="zh-CN"/>
              </w:rPr>
              <w:t>单位或</w:t>
            </w:r>
            <w:r>
              <w:rPr>
                <w:rFonts w:hint="eastAsia" w:ascii="仿宋" w:hAnsi="仿宋" w:eastAsia="仿宋" w:cs="宋体"/>
                <w:color w:val="auto"/>
                <w:sz w:val="24"/>
                <w:szCs w:val="24"/>
                <w:lang w:val="en-US" w:eastAsia="zh-CN"/>
              </w:rPr>
              <w:t>个人或互联网非法购进药品；连锁门店药品是否由总部统一购进配送</w:t>
            </w:r>
            <w:r>
              <w:rPr>
                <w:rFonts w:hint="default" w:ascii="仿宋" w:hAnsi="仿宋" w:eastAsia="仿宋" w:cs="宋体"/>
                <w:color w:val="auto"/>
                <w:sz w:val="24"/>
                <w:szCs w:val="24"/>
                <w:lang w:eastAsia="zh-CN"/>
              </w:rPr>
              <w:t>；</w:t>
            </w:r>
            <w:r>
              <w:rPr>
                <w:rFonts w:hint="eastAsia" w:ascii="仿宋" w:hAnsi="仿宋" w:eastAsia="仿宋" w:cs="宋体"/>
                <w:color w:val="auto"/>
                <w:sz w:val="24"/>
                <w:szCs w:val="24"/>
                <w:lang w:val="en-US" w:eastAsia="zh-CN"/>
              </w:rPr>
              <w:t>药品的购、销、存实施计算机管理，贮藏条件是否合规。</w:t>
            </w:r>
          </w:p>
        </w:tc>
        <w:tc>
          <w:tcPr>
            <w:tcW w:w="5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both"/>
              <w:textAlignment w:val="auto"/>
              <w:rPr>
                <w:rFonts w:hint="eastAsia" w:ascii="仿宋" w:hAnsi="仿宋" w:eastAsia="仿宋" w:cs="宋体"/>
                <w:color w:val="auto"/>
                <w:sz w:val="24"/>
                <w:szCs w:val="24"/>
                <w:lang w:eastAsia="zh-CN"/>
              </w:rPr>
            </w:pPr>
            <w:r>
              <w:rPr>
                <w:rFonts w:hint="eastAsia" w:ascii="仿宋" w:hAnsi="仿宋" w:eastAsia="仿宋" w:cs="宋体"/>
                <w:color w:val="auto"/>
                <w:sz w:val="24"/>
                <w:szCs w:val="24"/>
                <w:lang w:val="en-US" w:eastAsia="zh-CN"/>
              </w:rPr>
              <w:t>开展日常监督检查；开展医疗机构制剂专项检查；开展中药配方颗粒专项检查；</w:t>
            </w:r>
            <w:r>
              <w:rPr>
                <w:rFonts w:hint="default" w:ascii="仿宋" w:hAnsi="仿宋" w:eastAsia="仿宋" w:cs="宋体"/>
                <w:color w:val="auto"/>
                <w:sz w:val="24"/>
                <w:szCs w:val="24"/>
                <w:lang w:eastAsia="zh-CN"/>
              </w:rPr>
              <w:t>开展</w:t>
            </w:r>
            <w:r>
              <w:rPr>
                <w:rFonts w:hint="eastAsia" w:ascii="仿宋" w:hAnsi="仿宋" w:eastAsia="仿宋" w:cs="宋体"/>
                <w:color w:val="auto"/>
                <w:sz w:val="24"/>
                <w:szCs w:val="24"/>
                <w:lang w:val="en-US" w:eastAsia="zh-CN"/>
              </w:rPr>
              <w:t>今冬明春药械质量安全专项检查；开展常态化下疫情防控药品质量监管专项检查；开展中药饮片专项整治；开展新冠病毒疫苗生产流通监管专项检查；</w:t>
            </w:r>
            <w:r>
              <w:rPr>
                <w:rFonts w:hint="eastAsia" w:ascii="仿宋" w:hAnsi="仿宋" w:eastAsia="仿宋" w:cs="宋体"/>
                <w:color w:val="auto"/>
                <w:sz w:val="24"/>
                <w:szCs w:val="24"/>
              </w:rPr>
              <w:t>上级部门安排</w:t>
            </w:r>
            <w:r>
              <w:rPr>
                <w:rFonts w:hint="eastAsia" w:ascii="仿宋" w:hAnsi="仿宋" w:eastAsia="仿宋" w:cs="宋体"/>
                <w:color w:val="auto"/>
                <w:sz w:val="24"/>
                <w:szCs w:val="24"/>
                <w:lang w:val="en-US" w:eastAsia="zh-CN"/>
              </w:rPr>
              <w:t>的</w:t>
            </w:r>
            <w:r>
              <w:rPr>
                <w:rFonts w:hint="eastAsia" w:ascii="仿宋" w:hAnsi="仿宋" w:eastAsia="仿宋" w:cs="宋体"/>
                <w:color w:val="auto"/>
                <w:sz w:val="24"/>
                <w:szCs w:val="24"/>
              </w:rPr>
              <w:t>专项检查</w:t>
            </w:r>
            <w:r>
              <w:rPr>
                <w:rFonts w:hint="eastAsia" w:ascii="仿宋" w:hAnsi="仿宋" w:eastAsia="仿宋"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both"/>
              <w:textAlignment w:val="auto"/>
              <w:rPr>
                <w:rFonts w:hint="eastAsia" w:ascii="仿宋" w:hAnsi="仿宋" w:eastAsia="仿宋" w:cs="宋体"/>
                <w:color w:val="auto"/>
                <w:sz w:val="24"/>
                <w:szCs w:val="24"/>
                <w:lang w:eastAsia="zh-CN"/>
              </w:rPr>
            </w:pPr>
            <w:r>
              <w:rPr>
                <w:rFonts w:hint="eastAsia" w:ascii="仿宋" w:hAnsi="仿宋" w:eastAsia="仿宋" w:cs="宋体"/>
                <w:color w:val="auto"/>
                <w:sz w:val="24"/>
                <w:szCs w:val="24"/>
                <w:lang w:val="en-US" w:eastAsia="zh-CN"/>
              </w:rPr>
              <w:t>重点检查药品购进、储存、调配、使用等管理制度落实情况；是否从无药品经营资质的单位或个人或互联网非法购进药品；贮藏条件是否合规；票、帐、货是否相符。</w:t>
            </w:r>
          </w:p>
        </w:tc>
      </w:tr>
      <w:tr>
        <w:tblPrEx>
          <w:tblCellMar>
            <w:top w:w="15" w:type="dxa"/>
            <w:left w:w="15" w:type="dxa"/>
            <w:bottom w:w="15" w:type="dxa"/>
            <w:right w:w="15" w:type="dxa"/>
          </w:tblCellMar>
        </w:tblPrEx>
        <w:trPr>
          <w:trHeight w:val="3450" w:hRule="atLeast"/>
          <w:jc w:val="center"/>
        </w:trPr>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center"/>
              <w:rPr>
                <w:rFonts w:ascii="仿宋" w:hAnsi="仿宋" w:eastAsia="仿宋" w:cs="宋体"/>
                <w:color w:val="auto"/>
                <w:sz w:val="24"/>
                <w:szCs w:val="24"/>
              </w:rPr>
            </w:pPr>
            <w:r>
              <w:rPr>
                <w:rFonts w:hint="eastAsia" w:ascii="仿宋" w:hAnsi="仿宋" w:eastAsia="仿宋" w:cs="宋体"/>
                <w:color w:val="auto"/>
                <w:kern w:val="0"/>
                <w:sz w:val="24"/>
                <w:szCs w:val="24"/>
              </w:rPr>
              <w:t>第二季度</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5880"/>
              </w:tabs>
              <w:kinsoku/>
              <w:wordWrap/>
              <w:overflowPunct/>
              <w:topLinePunct w:val="0"/>
              <w:autoSpaceDE/>
              <w:autoSpaceDN/>
              <w:bidi w:val="0"/>
              <w:adjustRightInd/>
              <w:snapToGrid/>
              <w:spacing w:line="300" w:lineRule="exact"/>
              <w:ind w:right="0" w:rightChars="0" w:firstLine="480" w:firstLineChars="200"/>
              <w:jc w:val="left"/>
              <w:textAlignment w:val="auto"/>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开展日常监督检查；开展医疗机构制剂专项检查；开展医用氧专项检查；开展常态化下疫情防控药品质量监管专项检查；开展中药饮片专项整治；开展含兴奋剂药品生产经营专项检查；开展医用氧、医疗机构制剂全品种覆盖抽检工作；</w:t>
            </w:r>
            <w:r>
              <w:rPr>
                <w:rFonts w:hint="eastAsia" w:ascii="仿宋" w:hAnsi="仿宋" w:eastAsia="仿宋" w:cs="宋体"/>
                <w:color w:val="auto"/>
                <w:sz w:val="24"/>
                <w:szCs w:val="24"/>
              </w:rPr>
              <w:t>开展冷藏</w:t>
            </w:r>
            <w:r>
              <w:rPr>
                <w:rFonts w:hint="eastAsia" w:ascii="仿宋" w:hAnsi="仿宋" w:eastAsia="仿宋" w:cs="宋体"/>
                <w:color w:val="auto"/>
                <w:sz w:val="24"/>
                <w:szCs w:val="24"/>
                <w:lang w:val="en-US" w:eastAsia="zh-CN"/>
              </w:rPr>
              <w:t>阴凉</w:t>
            </w:r>
            <w:r>
              <w:rPr>
                <w:rFonts w:hint="eastAsia" w:ascii="仿宋" w:hAnsi="仿宋" w:eastAsia="仿宋" w:cs="宋体"/>
                <w:color w:val="auto"/>
                <w:sz w:val="24"/>
                <w:szCs w:val="24"/>
              </w:rPr>
              <w:t>药品专项检查、开展基层用药质量安全专项检查；上级部门安排</w:t>
            </w:r>
            <w:r>
              <w:rPr>
                <w:rFonts w:hint="eastAsia" w:ascii="仿宋" w:hAnsi="仿宋" w:eastAsia="仿宋" w:cs="宋体"/>
                <w:color w:val="auto"/>
                <w:sz w:val="24"/>
                <w:szCs w:val="24"/>
                <w:lang w:val="en-US" w:eastAsia="zh-CN"/>
              </w:rPr>
              <w:t>的</w:t>
            </w:r>
            <w:r>
              <w:rPr>
                <w:rFonts w:hint="eastAsia" w:ascii="仿宋" w:hAnsi="仿宋" w:eastAsia="仿宋" w:cs="宋体"/>
                <w:color w:val="auto"/>
                <w:sz w:val="24"/>
                <w:szCs w:val="24"/>
              </w:rPr>
              <w:t>专项检查</w:t>
            </w:r>
            <w:r>
              <w:rPr>
                <w:rFonts w:hint="eastAsia" w:ascii="仿宋" w:hAnsi="仿宋" w:eastAsia="仿宋" w:cs="宋体"/>
                <w:color w:val="auto"/>
                <w:sz w:val="24"/>
                <w:szCs w:val="24"/>
                <w:lang w:val="en-US" w:eastAsia="zh-CN"/>
              </w:rPr>
              <w:t>。</w:t>
            </w:r>
          </w:p>
          <w:p>
            <w:pPr>
              <w:keepNext w:val="0"/>
              <w:keepLines w:val="0"/>
              <w:pageBreakBefore w:val="0"/>
              <w:widowControl w:val="0"/>
              <w:tabs>
                <w:tab w:val="left" w:pos="5880"/>
              </w:tabs>
              <w:kinsoku/>
              <w:wordWrap/>
              <w:overflowPunct/>
              <w:topLinePunct w:val="0"/>
              <w:autoSpaceDE/>
              <w:autoSpaceDN/>
              <w:bidi w:val="0"/>
              <w:adjustRightInd/>
              <w:snapToGrid/>
              <w:spacing w:line="300" w:lineRule="exact"/>
              <w:ind w:right="0" w:rightChars="0" w:firstLine="480" w:firstLineChars="200"/>
              <w:jc w:val="left"/>
              <w:textAlignment w:val="auto"/>
              <w:rPr>
                <w:rFonts w:hint="default"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重点针对挂靠走票、计算机系统造假、非法渠道采购药品、违规销售处方药、执业药师挂证、回收药品等问题，重点检查城乡接合部、农村地区药品零售企业药品的购进渠道、药品储存条件、销售品种范围等是否符合法规要求，是否符合药品零售企业执业药师或药学技术人员的配备要求，药品不良反应报告及其执行情况。</w:t>
            </w:r>
          </w:p>
        </w:tc>
        <w:tc>
          <w:tcPr>
            <w:tcW w:w="5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firstLine="480" w:firstLineChars="200"/>
              <w:jc w:val="both"/>
              <w:textAlignment w:val="auto"/>
              <w:rPr>
                <w:rFonts w:hint="eastAsia" w:ascii="仿宋" w:hAnsi="仿宋" w:eastAsia="仿宋" w:cs="宋体"/>
                <w:color w:val="auto"/>
                <w:sz w:val="24"/>
                <w:szCs w:val="24"/>
                <w:lang w:eastAsia="zh-CN"/>
              </w:rPr>
            </w:pPr>
            <w:r>
              <w:rPr>
                <w:rFonts w:hint="eastAsia" w:ascii="仿宋" w:hAnsi="仿宋" w:eastAsia="仿宋" w:cs="宋体"/>
                <w:color w:val="auto"/>
                <w:sz w:val="24"/>
                <w:szCs w:val="24"/>
                <w:lang w:val="en-US" w:eastAsia="zh-CN"/>
              </w:rPr>
              <w:t>开展日常监督检查；开展常态化下疫情防控药品质量监管专项检查；开展中药饮片专项整治；开展中药配方颗粒专项检查；开展新冠病毒疫苗生产流通监管专项检查；开展集采中选品种专项检查；</w:t>
            </w:r>
            <w:r>
              <w:rPr>
                <w:rFonts w:hint="eastAsia" w:ascii="仿宋" w:hAnsi="仿宋" w:eastAsia="仿宋" w:cs="宋体"/>
                <w:color w:val="auto"/>
                <w:sz w:val="24"/>
                <w:szCs w:val="24"/>
              </w:rPr>
              <w:t>开展</w:t>
            </w:r>
            <w:r>
              <w:rPr>
                <w:rFonts w:hint="eastAsia" w:ascii="仿宋" w:hAnsi="仿宋" w:eastAsia="仿宋" w:cs="宋体"/>
                <w:color w:val="auto"/>
                <w:sz w:val="24"/>
                <w:szCs w:val="24"/>
                <w:lang w:val="en-US" w:eastAsia="zh-CN"/>
              </w:rPr>
              <w:t>麻、精、毒、放等特殊</w:t>
            </w:r>
            <w:r>
              <w:rPr>
                <w:rFonts w:hint="eastAsia" w:ascii="仿宋" w:hAnsi="仿宋" w:eastAsia="仿宋" w:cs="宋体"/>
                <w:color w:val="auto"/>
                <w:sz w:val="24"/>
                <w:szCs w:val="24"/>
              </w:rPr>
              <w:t>药品专项检查；</w:t>
            </w:r>
            <w:r>
              <w:rPr>
                <w:rFonts w:hint="default" w:ascii="仿宋" w:hAnsi="仿宋" w:eastAsia="仿宋" w:cs="宋体"/>
                <w:color w:val="auto"/>
                <w:sz w:val="24"/>
                <w:szCs w:val="24"/>
                <w:lang w:eastAsia="zh-CN"/>
              </w:rPr>
              <w:t>开展基本药物抽样；</w:t>
            </w:r>
            <w:r>
              <w:rPr>
                <w:rFonts w:hint="eastAsia" w:ascii="仿宋" w:hAnsi="仿宋" w:eastAsia="仿宋" w:cs="宋体"/>
                <w:color w:val="auto"/>
                <w:sz w:val="24"/>
                <w:szCs w:val="24"/>
                <w:lang w:val="en-US" w:eastAsia="zh-CN"/>
              </w:rPr>
              <w:t>开展疫苗血液制品等冷链药品专项检查；</w:t>
            </w:r>
            <w:r>
              <w:rPr>
                <w:rFonts w:hint="eastAsia" w:ascii="仿宋" w:hAnsi="仿宋" w:eastAsia="仿宋" w:cs="宋体"/>
                <w:color w:val="auto"/>
                <w:sz w:val="24"/>
                <w:szCs w:val="24"/>
              </w:rPr>
              <w:t>上级部门安排</w:t>
            </w:r>
            <w:r>
              <w:rPr>
                <w:rFonts w:hint="eastAsia" w:ascii="仿宋" w:hAnsi="仿宋" w:eastAsia="仿宋" w:cs="宋体"/>
                <w:color w:val="auto"/>
                <w:sz w:val="24"/>
                <w:szCs w:val="24"/>
                <w:lang w:val="en-US" w:eastAsia="zh-CN"/>
              </w:rPr>
              <w:t>的</w:t>
            </w:r>
            <w:r>
              <w:rPr>
                <w:rFonts w:hint="eastAsia" w:ascii="仿宋" w:hAnsi="仿宋" w:eastAsia="仿宋" w:cs="宋体"/>
                <w:color w:val="auto"/>
                <w:sz w:val="24"/>
                <w:szCs w:val="24"/>
              </w:rPr>
              <w:t>专项检查</w:t>
            </w:r>
            <w:r>
              <w:rPr>
                <w:rFonts w:hint="eastAsia" w:ascii="仿宋" w:hAnsi="仿宋" w:eastAsia="仿宋"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right="0" w:rightChars="0" w:firstLine="480" w:firstLineChars="200"/>
              <w:jc w:val="both"/>
              <w:textAlignment w:val="auto"/>
              <w:rPr>
                <w:rFonts w:ascii="仿宋" w:hAnsi="仿宋" w:eastAsia="仿宋" w:cs="宋体"/>
                <w:color w:val="auto"/>
                <w:sz w:val="24"/>
                <w:szCs w:val="24"/>
              </w:rPr>
            </w:pPr>
            <w:r>
              <w:rPr>
                <w:rFonts w:hint="eastAsia" w:ascii="仿宋" w:hAnsi="仿宋" w:eastAsia="仿宋" w:cs="宋体"/>
                <w:color w:val="auto"/>
                <w:sz w:val="24"/>
                <w:szCs w:val="24"/>
                <w:lang w:val="en-US" w:eastAsia="zh-CN"/>
              </w:rPr>
              <w:t>重点检查药品购进、储存、调配、使用等管理制度落实情况；疾控和疫苗接种单位是否在规定的冷藏条件下储存、运输疫苗；是否建立并保存真实完整的购进验收记录；使用的血液制品、生物制品等冷链管理药品是否能全程追溯，对冷链管理是否实现“闭环”。</w:t>
            </w:r>
          </w:p>
        </w:tc>
      </w:tr>
    </w:tbl>
    <w:p>
      <w:pPr>
        <w:keepNext w:val="0"/>
        <w:keepLines w:val="0"/>
        <w:pageBreakBefore w:val="0"/>
        <w:widowControl w:val="0"/>
        <w:kinsoku/>
        <w:wordWrap/>
        <w:overflowPunct/>
        <w:topLinePunct w:val="0"/>
        <w:autoSpaceDE/>
        <w:autoSpaceDN/>
        <w:bidi w:val="0"/>
        <w:adjustRightInd/>
        <w:snapToGrid/>
        <w:spacing w:line="360" w:lineRule="exact"/>
        <w:rPr>
          <w:color w:val="auto"/>
        </w:rPr>
      </w:pPr>
    </w:p>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方正小标宋简体" w:hAnsi="方正小标宋简体" w:eastAsia="方正小标宋简体" w:cs="方正小标宋简体"/>
          <w:color w:val="auto"/>
          <w:sz w:val="44"/>
          <w:szCs w:val="44"/>
          <w:lang w:val="en-US"/>
        </w:rPr>
      </w:pPr>
    </w:p>
    <w:tbl>
      <w:tblPr>
        <w:tblStyle w:val="10"/>
        <w:tblpPr w:leftFromText="180" w:rightFromText="180" w:vertAnchor="text" w:horzAnchor="page" w:tblpXSpec="center" w:tblpY="189"/>
        <w:tblOverlap w:val="never"/>
        <w:tblW w:w="13239" w:type="dxa"/>
        <w:jc w:val="center"/>
        <w:tblLayout w:type="fixed"/>
        <w:tblCellMar>
          <w:top w:w="15" w:type="dxa"/>
          <w:left w:w="15" w:type="dxa"/>
          <w:bottom w:w="15" w:type="dxa"/>
          <w:right w:w="15" w:type="dxa"/>
        </w:tblCellMar>
      </w:tblPr>
      <w:tblGrid>
        <w:gridCol w:w="1408"/>
        <w:gridCol w:w="6039"/>
        <w:gridCol w:w="5792"/>
      </w:tblGrid>
      <w:tr>
        <w:tblPrEx>
          <w:tblCellMar>
            <w:top w:w="15" w:type="dxa"/>
            <w:left w:w="15" w:type="dxa"/>
            <w:bottom w:w="15" w:type="dxa"/>
            <w:right w:w="15" w:type="dxa"/>
          </w:tblCellMar>
        </w:tblPrEx>
        <w:trPr>
          <w:trHeight w:val="3866"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ascii="仿宋" w:hAnsi="仿宋" w:eastAsia="仿宋" w:cs="宋体"/>
                <w:color w:val="auto"/>
                <w:sz w:val="24"/>
                <w:szCs w:val="24"/>
              </w:rPr>
            </w:pPr>
            <w:r>
              <w:rPr>
                <w:rFonts w:hint="eastAsia" w:ascii="仿宋" w:hAnsi="仿宋" w:eastAsia="仿宋" w:cs="宋体"/>
                <w:color w:val="auto"/>
                <w:kern w:val="0"/>
                <w:sz w:val="24"/>
                <w:szCs w:val="24"/>
              </w:rPr>
              <w:t>第三季度</w:t>
            </w:r>
          </w:p>
        </w:tc>
        <w:tc>
          <w:tcPr>
            <w:tcW w:w="6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5880"/>
              </w:tabs>
              <w:kinsoku/>
              <w:wordWrap/>
              <w:overflowPunct/>
              <w:topLinePunct w:val="0"/>
              <w:autoSpaceDE/>
              <w:autoSpaceDN/>
              <w:bidi w:val="0"/>
              <w:adjustRightInd/>
              <w:snapToGrid/>
              <w:spacing w:line="320" w:lineRule="exact"/>
              <w:ind w:firstLine="480" w:firstLineChars="200"/>
              <w:jc w:val="left"/>
              <w:textAlignment w:val="auto"/>
              <w:rPr>
                <w:rFonts w:hint="eastAsia" w:ascii="仿宋" w:hAnsi="仿宋" w:eastAsia="仿宋" w:cs="宋体"/>
                <w:color w:val="auto"/>
                <w:sz w:val="24"/>
                <w:szCs w:val="24"/>
                <w:lang w:eastAsia="zh-CN"/>
              </w:rPr>
            </w:pPr>
            <w:r>
              <w:rPr>
                <w:rFonts w:hint="eastAsia" w:ascii="仿宋" w:hAnsi="仿宋" w:eastAsia="仿宋" w:cs="宋体"/>
                <w:color w:val="auto"/>
                <w:sz w:val="24"/>
                <w:szCs w:val="24"/>
                <w:lang w:val="en-US" w:eastAsia="zh-CN"/>
              </w:rPr>
              <w:t>开展日常监督检查；开展药品网络销售专项整治；开展常态化下疫情防控药品质量监管专项检查；开展中药饮片专项整治；开展含兴奋剂药品生产经营专项检查；</w:t>
            </w:r>
            <w:r>
              <w:rPr>
                <w:rFonts w:hint="default" w:ascii="仿宋" w:hAnsi="仿宋" w:eastAsia="仿宋" w:cs="宋体"/>
                <w:color w:val="auto"/>
                <w:sz w:val="24"/>
                <w:szCs w:val="24"/>
                <w:lang w:eastAsia="zh-CN"/>
              </w:rPr>
              <w:t>开展药品安全飞行检查；</w:t>
            </w:r>
            <w:r>
              <w:rPr>
                <w:rFonts w:hint="eastAsia" w:ascii="仿宋" w:hAnsi="仿宋" w:eastAsia="仿宋" w:cs="宋体"/>
                <w:color w:val="auto"/>
                <w:sz w:val="24"/>
                <w:szCs w:val="24"/>
              </w:rPr>
              <w:t>开展药品监督抽样，开展</w:t>
            </w:r>
            <w:r>
              <w:rPr>
                <w:rFonts w:hint="eastAsia" w:ascii="仿宋" w:hAnsi="仿宋" w:eastAsia="仿宋" w:cs="宋体"/>
                <w:color w:val="auto"/>
                <w:sz w:val="24"/>
                <w:szCs w:val="24"/>
                <w:lang w:val="en-US" w:eastAsia="zh-CN"/>
              </w:rPr>
              <w:t>基层</w:t>
            </w:r>
            <w:r>
              <w:rPr>
                <w:rFonts w:hint="eastAsia" w:ascii="仿宋" w:hAnsi="仿宋" w:eastAsia="仿宋" w:cs="宋体"/>
                <w:color w:val="auto"/>
                <w:sz w:val="24"/>
                <w:szCs w:val="24"/>
              </w:rPr>
              <w:t>药品质量安全大检查；上级部门安排</w:t>
            </w:r>
            <w:r>
              <w:rPr>
                <w:rFonts w:hint="eastAsia" w:ascii="仿宋" w:hAnsi="仿宋" w:eastAsia="仿宋" w:cs="宋体"/>
                <w:color w:val="auto"/>
                <w:sz w:val="24"/>
                <w:szCs w:val="24"/>
                <w:lang w:val="en-US" w:eastAsia="zh-CN"/>
              </w:rPr>
              <w:t>的</w:t>
            </w:r>
            <w:r>
              <w:rPr>
                <w:rFonts w:hint="eastAsia" w:ascii="仿宋" w:hAnsi="仿宋" w:eastAsia="仿宋" w:cs="宋体"/>
                <w:color w:val="auto"/>
                <w:sz w:val="24"/>
                <w:szCs w:val="24"/>
              </w:rPr>
              <w:t>专项检查</w:t>
            </w:r>
            <w:r>
              <w:rPr>
                <w:rFonts w:hint="eastAsia" w:ascii="仿宋" w:hAnsi="仿宋" w:eastAsia="仿宋" w:cs="宋体"/>
                <w:color w:val="auto"/>
                <w:sz w:val="24"/>
                <w:szCs w:val="24"/>
                <w:lang w:eastAsia="zh-CN"/>
              </w:rPr>
              <w:t>。</w:t>
            </w:r>
          </w:p>
          <w:p>
            <w:pPr>
              <w:keepNext w:val="0"/>
              <w:keepLines w:val="0"/>
              <w:pageBreakBefore w:val="0"/>
              <w:widowControl w:val="0"/>
              <w:tabs>
                <w:tab w:val="left" w:pos="5880"/>
              </w:tabs>
              <w:kinsoku/>
              <w:wordWrap/>
              <w:overflowPunct/>
              <w:topLinePunct w:val="0"/>
              <w:autoSpaceDE/>
              <w:autoSpaceDN/>
              <w:bidi w:val="0"/>
              <w:adjustRightInd/>
              <w:snapToGrid/>
              <w:spacing w:line="320" w:lineRule="exact"/>
              <w:ind w:firstLine="480" w:firstLineChars="200"/>
              <w:jc w:val="left"/>
              <w:textAlignment w:val="auto"/>
              <w:rPr>
                <w:rFonts w:hint="eastAsia" w:ascii="仿宋" w:hAnsi="仿宋" w:eastAsia="仿宋" w:cs="宋体"/>
                <w:color w:val="auto"/>
                <w:sz w:val="24"/>
                <w:szCs w:val="24"/>
                <w:lang w:eastAsia="zh-CN"/>
              </w:rPr>
            </w:pPr>
            <w:r>
              <w:rPr>
                <w:rFonts w:hint="eastAsia" w:ascii="仿宋" w:hAnsi="仿宋" w:eastAsia="仿宋" w:cs="宋体"/>
                <w:color w:val="auto"/>
                <w:sz w:val="24"/>
                <w:szCs w:val="24"/>
                <w:lang w:val="en-US" w:eastAsia="zh-CN"/>
              </w:rPr>
              <w:t>重点对生产企业原辅料供应链进行检查；对药品购进渠道、验收贮存等进行全面检查；对“网订店送、网订店取”药品零售企业药品配送环节开展检查；检查</w:t>
            </w:r>
            <w:r>
              <w:rPr>
                <w:rFonts w:hint="eastAsia" w:ascii="仿宋" w:hAnsi="仿宋" w:eastAsia="仿宋" w:cs="宋体"/>
                <w:color w:val="auto"/>
                <w:sz w:val="24"/>
                <w:szCs w:val="24"/>
                <w:lang w:eastAsia="zh-CN"/>
              </w:rPr>
              <w:t>高风险药</w:t>
            </w:r>
            <w:r>
              <w:rPr>
                <w:rFonts w:hint="eastAsia" w:ascii="仿宋" w:hAnsi="仿宋" w:eastAsia="仿宋" w:cs="宋体"/>
                <w:color w:val="auto"/>
                <w:sz w:val="24"/>
                <w:szCs w:val="24"/>
                <w:lang w:val="en-US" w:eastAsia="zh-CN"/>
              </w:rPr>
              <w:t>品</w:t>
            </w:r>
            <w:r>
              <w:rPr>
                <w:rFonts w:hint="eastAsia" w:ascii="仿宋" w:hAnsi="仿宋" w:eastAsia="仿宋" w:cs="宋体"/>
                <w:color w:val="auto"/>
                <w:sz w:val="24"/>
                <w:szCs w:val="24"/>
                <w:lang w:eastAsia="zh-CN"/>
              </w:rPr>
              <w:t>的验收养护及储存</w:t>
            </w:r>
            <w:r>
              <w:rPr>
                <w:rFonts w:hint="eastAsia" w:ascii="仿宋" w:hAnsi="仿宋" w:eastAsia="仿宋" w:cs="宋体"/>
                <w:color w:val="auto"/>
                <w:sz w:val="24"/>
                <w:szCs w:val="24"/>
                <w:lang w:val="en-US" w:eastAsia="zh-CN"/>
              </w:rPr>
              <w:t>销售</w:t>
            </w:r>
            <w:r>
              <w:rPr>
                <w:rFonts w:hint="eastAsia" w:ascii="仿宋" w:hAnsi="仿宋" w:eastAsia="仿宋" w:cs="宋体"/>
                <w:color w:val="auto"/>
                <w:sz w:val="24"/>
                <w:szCs w:val="24"/>
                <w:lang w:eastAsia="zh-CN"/>
              </w:rPr>
              <w:t>情况；</w:t>
            </w:r>
            <w:r>
              <w:rPr>
                <w:rFonts w:hint="eastAsia" w:ascii="仿宋" w:hAnsi="仿宋" w:eastAsia="仿宋" w:cs="宋体"/>
                <w:color w:val="auto"/>
                <w:sz w:val="24"/>
                <w:szCs w:val="24"/>
                <w:lang w:val="en-US" w:eastAsia="zh-CN"/>
              </w:rPr>
              <w:t>检查冷藏药品等购进渠道是否合法，索取资质是否完备，贮藏条件是否合规</w:t>
            </w:r>
            <w:r>
              <w:rPr>
                <w:rFonts w:hint="default" w:ascii="仿宋" w:hAnsi="仿宋" w:eastAsia="仿宋" w:cs="宋体"/>
                <w:color w:val="auto"/>
                <w:sz w:val="24"/>
                <w:szCs w:val="24"/>
                <w:lang w:eastAsia="zh-CN"/>
              </w:rPr>
              <w:t>，</w:t>
            </w:r>
            <w:r>
              <w:rPr>
                <w:rFonts w:hint="eastAsia" w:ascii="仿宋" w:hAnsi="仿宋" w:eastAsia="仿宋" w:cs="宋体"/>
                <w:color w:val="auto"/>
                <w:sz w:val="24"/>
                <w:szCs w:val="24"/>
                <w:lang w:val="en-US" w:eastAsia="zh-CN"/>
              </w:rPr>
              <w:t>是否能全程追溯，对冷链管理是否实现“闭环”</w:t>
            </w:r>
          </w:p>
        </w:tc>
        <w:tc>
          <w:tcPr>
            <w:tcW w:w="5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宋体"/>
                <w:color w:val="auto"/>
                <w:sz w:val="24"/>
                <w:szCs w:val="24"/>
                <w:lang w:eastAsia="zh-CN"/>
              </w:rPr>
            </w:pPr>
            <w:r>
              <w:rPr>
                <w:rFonts w:hint="eastAsia" w:ascii="仿宋" w:hAnsi="仿宋" w:eastAsia="仿宋" w:cs="宋体"/>
                <w:color w:val="auto"/>
                <w:sz w:val="24"/>
                <w:szCs w:val="24"/>
                <w:lang w:val="en-US" w:eastAsia="zh-CN"/>
              </w:rPr>
              <w:t>开展日常监督检查；</w:t>
            </w:r>
            <w:r>
              <w:rPr>
                <w:rFonts w:hint="default" w:ascii="仿宋" w:hAnsi="仿宋" w:eastAsia="仿宋" w:cs="宋体"/>
                <w:color w:val="auto"/>
                <w:sz w:val="24"/>
                <w:szCs w:val="24"/>
                <w:lang w:eastAsia="zh-CN"/>
              </w:rPr>
              <w:t>开展药品安全飞行检查；</w:t>
            </w:r>
            <w:r>
              <w:rPr>
                <w:rFonts w:hint="eastAsia" w:ascii="仿宋" w:hAnsi="仿宋" w:eastAsia="仿宋" w:cs="宋体"/>
                <w:color w:val="auto"/>
                <w:sz w:val="24"/>
                <w:szCs w:val="24"/>
                <w:lang w:val="en-US" w:eastAsia="zh-CN"/>
              </w:rPr>
              <w:t>开展常态化下疫情防控药品质量监管专项检查；开展中药饮片专项整治；开展新冠病毒疫苗生产流通监管专项检查；开展中药配方颗粒专项检查；开展集采中选品种专项检查；</w:t>
            </w:r>
            <w:r>
              <w:rPr>
                <w:rFonts w:hint="eastAsia" w:ascii="仿宋" w:hAnsi="仿宋" w:eastAsia="仿宋" w:cs="宋体"/>
                <w:color w:val="auto"/>
                <w:sz w:val="24"/>
                <w:szCs w:val="24"/>
              </w:rPr>
              <w:t>开展民营医疗机构专项检查</w:t>
            </w:r>
            <w:r>
              <w:rPr>
                <w:rFonts w:hint="eastAsia" w:ascii="仿宋" w:hAnsi="仿宋" w:eastAsia="仿宋" w:cs="宋体"/>
                <w:color w:val="auto"/>
                <w:sz w:val="24"/>
                <w:szCs w:val="24"/>
                <w:lang w:eastAsia="zh-CN"/>
              </w:rPr>
              <w:t>；</w:t>
            </w:r>
            <w:r>
              <w:rPr>
                <w:rFonts w:hint="eastAsia" w:ascii="仿宋" w:hAnsi="仿宋" w:eastAsia="仿宋" w:cs="宋体"/>
                <w:color w:val="auto"/>
                <w:sz w:val="24"/>
                <w:szCs w:val="24"/>
              </w:rPr>
              <w:t>冷藏药品专项检查</w:t>
            </w:r>
            <w:r>
              <w:rPr>
                <w:rFonts w:hint="eastAsia" w:ascii="仿宋" w:hAnsi="仿宋" w:eastAsia="仿宋" w:cs="宋体"/>
                <w:color w:val="auto"/>
                <w:sz w:val="24"/>
                <w:szCs w:val="24"/>
                <w:lang w:eastAsia="zh-CN"/>
              </w:rPr>
              <w:t>；</w:t>
            </w:r>
            <w:r>
              <w:rPr>
                <w:rFonts w:hint="eastAsia" w:ascii="仿宋" w:hAnsi="仿宋" w:eastAsia="仿宋" w:cs="宋体"/>
                <w:color w:val="auto"/>
                <w:sz w:val="24"/>
                <w:szCs w:val="24"/>
              </w:rPr>
              <w:t>开展药品监督抽样</w:t>
            </w:r>
            <w:r>
              <w:rPr>
                <w:rFonts w:hint="eastAsia" w:ascii="仿宋" w:hAnsi="仿宋" w:eastAsia="仿宋" w:cs="宋体"/>
                <w:color w:val="auto"/>
                <w:sz w:val="24"/>
                <w:szCs w:val="24"/>
                <w:lang w:eastAsia="zh-CN"/>
              </w:rPr>
              <w:t>；</w:t>
            </w:r>
            <w:r>
              <w:rPr>
                <w:rFonts w:hint="eastAsia" w:ascii="仿宋" w:hAnsi="仿宋" w:eastAsia="仿宋" w:cs="宋体"/>
                <w:color w:val="auto"/>
                <w:sz w:val="24"/>
                <w:szCs w:val="24"/>
              </w:rPr>
              <w:t>开展节前药品质量安全大检查；上级部门安排</w:t>
            </w:r>
            <w:r>
              <w:rPr>
                <w:rFonts w:hint="eastAsia" w:ascii="仿宋" w:hAnsi="仿宋" w:eastAsia="仿宋" w:cs="宋体"/>
                <w:color w:val="auto"/>
                <w:sz w:val="24"/>
                <w:szCs w:val="24"/>
                <w:lang w:val="en-US" w:eastAsia="zh-CN"/>
              </w:rPr>
              <w:t>的</w:t>
            </w:r>
            <w:r>
              <w:rPr>
                <w:rFonts w:hint="eastAsia" w:ascii="仿宋" w:hAnsi="仿宋" w:eastAsia="仿宋" w:cs="宋体"/>
                <w:color w:val="auto"/>
                <w:sz w:val="24"/>
                <w:szCs w:val="24"/>
              </w:rPr>
              <w:t>专项检查</w:t>
            </w:r>
            <w:r>
              <w:rPr>
                <w:rFonts w:hint="eastAsia" w:ascii="仿宋" w:hAnsi="仿宋" w:eastAsia="仿宋"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宋体"/>
                <w:color w:val="auto"/>
                <w:sz w:val="24"/>
                <w:szCs w:val="24"/>
                <w:lang w:eastAsia="zh-CN"/>
              </w:rPr>
            </w:pPr>
            <w:r>
              <w:rPr>
                <w:rFonts w:hint="eastAsia" w:ascii="仿宋" w:hAnsi="仿宋" w:eastAsia="仿宋" w:cs="宋体"/>
                <w:color w:val="auto"/>
                <w:sz w:val="24"/>
                <w:szCs w:val="24"/>
                <w:lang w:val="en-US" w:eastAsia="zh-CN"/>
              </w:rPr>
              <w:t>重点加强对生物制品、生化药品、特殊药品、儿童用药等品种的监督检查力度；重点检查药品购进、验收、储存、养护、使用等环节，特殊药品、冷藏药品等购进渠道是否合法，索取资质是否完备，贮藏条件是否合规</w:t>
            </w:r>
            <w:r>
              <w:rPr>
                <w:rFonts w:hint="default" w:ascii="仿宋" w:hAnsi="仿宋" w:eastAsia="仿宋" w:cs="宋体"/>
                <w:color w:val="auto"/>
                <w:sz w:val="24"/>
                <w:szCs w:val="24"/>
                <w:lang w:eastAsia="zh-CN"/>
              </w:rPr>
              <w:t>，冷</w:t>
            </w:r>
            <w:r>
              <w:rPr>
                <w:rFonts w:hint="eastAsia" w:ascii="仿宋" w:hAnsi="仿宋" w:eastAsia="仿宋" w:cs="宋体"/>
                <w:color w:val="auto"/>
                <w:sz w:val="24"/>
                <w:szCs w:val="24"/>
                <w:lang w:val="en-US" w:eastAsia="zh-CN"/>
              </w:rPr>
              <w:t>链管理药品是否能全程追溯，对冷链管理是否实现“闭环”。</w:t>
            </w:r>
          </w:p>
        </w:tc>
      </w:tr>
      <w:tr>
        <w:tblPrEx>
          <w:tblCellMar>
            <w:top w:w="15" w:type="dxa"/>
            <w:left w:w="15" w:type="dxa"/>
            <w:bottom w:w="15" w:type="dxa"/>
            <w:right w:w="15" w:type="dxa"/>
          </w:tblCellMar>
        </w:tblPrEx>
        <w:trPr>
          <w:trHeight w:val="3812"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ascii="仿宋" w:hAnsi="仿宋" w:eastAsia="仿宋" w:cs="宋体"/>
                <w:color w:val="auto"/>
                <w:sz w:val="24"/>
                <w:szCs w:val="24"/>
              </w:rPr>
            </w:pPr>
            <w:r>
              <w:rPr>
                <w:rFonts w:hint="eastAsia" w:ascii="仿宋" w:hAnsi="仿宋" w:eastAsia="仿宋" w:cs="宋体"/>
                <w:color w:val="auto"/>
                <w:kern w:val="0"/>
                <w:sz w:val="24"/>
                <w:szCs w:val="24"/>
              </w:rPr>
              <w:t>第四季度</w:t>
            </w:r>
          </w:p>
        </w:tc>
        <w:tc>
          <w:tcPr>
            <w:tcW w:w="6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宋体"/>
                <w:color w:val="auto"/>
                <w:sz w:val="24"/>
                <w:szCs w:val="24"/>
                <w:lang w:eastAsia="zh-CN"/>
              </w:rPr>
            </w:pPr>
            <w:r>
              <w:rPr>
                <w:rFonts w:hint="eastAsia" w:ascii="仿宋" w:hAnsi="仿宋" w:eastAsia="仿宋" w:cs="宋体"/>
                <w:color w:val="auto"/>
                <w:sz w:val="24"/>
                <w:szCs w:val="24"/>
                <w:lang w:val="en-US" w:eastAsia="zh-CN"/>
              </w:rPr>
              <w:t>开展日常监督检查；开展含兴奋剂药品生产经营专项检查；</w:t>
            </w:r>
            <w:r>
              <w:rPr>
                <w:rFonts w:hint="eastAsia" w:ascii="仿宋" w:hAnsi="仿宋" w:eastAsia="仿宋" w:cs="宋体"/>
                <w:color w:val="auto"/>
                <w:sz w:val="24"/>
                <w:szCs w:val="24"/>
              </w:rPr>
              <w:t>开展质量负责人在岗履职、中药材中药饮片专项、监督抽样；</w:t>
            </w:r>
            <w:r>
              <w:rPr>
                <w:rFonts w:hint="eastAsia" w:ascii="仿宋" w:hAnsi="仿宋" w:eastAsia="仿宋" w:cs="宋体"/>
                <w:color w:val="auto"/>
                <w:sz w:val="24"/>
                <w:szCs w:val="24"/>
                <w:lang w:val="en-US" w:eastAsia="zh-CN"/>
              </w:rPr>
              <w:t>对药品风险防控工作成效进行检查；开展常态化下疫情防控药品质量监管专项检查；</w:t>
            </w:r>
            <w:r>
              <w:rPr>
                <w:rFonts w:hint="eastAsia" w:ascii="仿宋" w:hAnsi="仿宋" w:eastAsia="仿宋" w:cs="宋体"/>
                <w:color w:val="auto"/>
                <w:sz w:val="24"/>
                <w:szCs w:val="24"/>
              </w:rPr>
              <w:t>上级部门安排</w:t>
            </w:r>
            <w:r>
              <w:rPr>
                <w:rFonts w:hint="eastAsia" w:ascii="仿宋" w:hAnsi="仿宋" w:eastAsia="仿宋" w:cs="宋体"/>
                <w:color w:val="auto"/>
                <w:sz w:val="24"/>
                <w:szCs w:val="24"/>
                <w:lang w:val="en-US" w:eastAsia="zh-CN"/>
              </w:rPr>
              <w:t>的</w:t>
            </w:r>
            <w:r>
              <w:rPr>
                <w:rFonts w:hint="eastAsia" w:ascii="仿宋" w:hAnsi="仿宋" w:eastAsia="仿宋" w:cs="宋体"/>
                <w:color w:val="auto"/>
                <w:sz w:val="24"/>
                <w:szCs w:val="24"/>
              </w:rPr>
              <w:t>专项检查</w:t>
            </w:r>
            <w:r>
              <w:rPr>
                <w:rFonts w:hint="eastAsia" w:ascii="仿宋" w:hAnsi="仿宋" w:eastAsia="仿宋"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重点检查药学技术人员在岗履职情况；查处方药销售管理，是否超范围或超方式经营药品；检查中药饮片质量、进货渠道、储存管理等情况。</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宋体"/>
                <w:color w:val="auto"/>
                <w:sz w:val="24"/>
                <w:szCs w:val="24"/>
                <w:lang w:eastAsia="zh-CN"/>
              </w:rPr>
            </w:pPr>
          </w:p>
        </w:tc>
        <w:tc>
          <w:tcPr>
            <w:tcW w:w="5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宋体"/>
                <w:color w:val="auto"/>
                <w:sz w:val="24"/>
                <w:szCs w:val="24"/>
                <w:lang w:eastAsia="zh-CN"/>
              </w:rPr>
            </w:pPr>
            <w:r>
              <w:rPr>
                <w:rFonts w:hint="eastAsia" w:ascii="仿宋" w:hAnsi="仿宋" w:eastAsia="仿宋" w:cs="宋体"/>
                <w:color w:val="auto"/>
                <w:sz w:val="24"/>
                <w:szCs w:val="24"/>
                <w:lang w:val="en-US" w:eastAsia="zh-CN"/>
              </w:rPr>
              <w:t>开展日常监督检查；开展常态化下疫情防控药品质量监管专项检查；开展新冠病毒疫苗生产流通监管专项检查；对药品风险防控工作成效进行检查；</w:t>
            </w:r>
            <w:r>
              <w:rPr>
                <w:rFonts w:hint="eastAsia" w:ascii="仿宋" w:hAnsi="仿宋" w:eastAsia="仿宋" w:cs="宋体"/>
                <w:color w:val="auto"/>
                <w:sz w:val="24"/>
                <w:szCs w:val="24"/>
              </w:rPr>
              <w:t>上级部门安排</w:t>
            </w:r>
            <w:r>
              <w:rPr>
                <w:rFonts w:hint="eastAsia" w:ascii="仿宋" w:hAnsi="仿宋" w:eastAsia="仿宋" w:cs="宋体"/>
                <w:color w:val="auto"/>
                <w:sz w:val="24"/>
                <w:szCs w:val="24"/>
                <w:lang w:val="en-US" w:eastAsia="zh-CN"/>
              </w:rPr>
              <w:t>的</w:t>
            </w:r>
            <w:r>
              <w:rPr>
                <w:rFonts w:hint="eastAsia" w:ascii="仿宋" w:hAnsi="仿宋" w:eastAsia="仿宋" w:cs="宋体"/>
                <w:color w:val="auto"/>
                <w:sz w:val="24"/>
                <w:szCs w:val="24"/>
              </w:rPr>
              <w:t>专项检查</w:t>
            </w:r>
            <w:r>
              <w:rPr>
                <w:rFonts w:hint="eastAsia" w:ascii="仿宋" w:hAnsi="仿宋" w:eastAsia="仿宋"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宋体"/>
                <w:color w:val="auto"/>
                <w:sz w:val="24"/>
                <w:szCs w:val="24"/>
                <w:lang w:eastAsia="zh-CN"/>
              </w:rPr>
            </w:pPr>
            <w:r>
              <w:rPr>
                <w:rFonts w:hint="eastAsia" w:ascii="仿宋" w:hAnsi="仿宋" w:eastAsia="仿宋" w:cs="宋体"/>
                <w:color w:val="auto"/>
                <w:sz w:val="24"/>
                <w:szCs w:val="24"/>
                <w:lang w:val="en-US" w:eastAsia="zh-CN"/>
              </w:rPr>
              <w:t>重点对药品购进渠道、验收贮存等环节进行全面检查；查处票账货款不符、挂靠走票、违法违规使用高风险药品（疫苗、终止妊娠药品、特殊药品及含特殊药品复方制剂）等行为。</w:t>
            </w:r>
          </w:p>
        </w:tc>
      </w:tr>
    </w:tbl>
    <w:p>
      <w:pPr>
        <w:pStyle w:val="9"/>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right="0"/>
        <w:jc w:val="both"/>
        <w:textAlignment w:val="auto"/>
        <w:outlineLvl w:val="9"/>
        <w:rPr>
          <w:rFonts w:hint="eastAsia" w:ascii="黑体" w:hAnsi="黑体" w:eastAsia="黑体" w:cs="黑体"/>
          <w:color w:val="auto"/>
          <w:kern w:val="2"/>
          <w:sz w:val="32"/>
          <w:szCs w:val="32"/>
          <w:lang w:val="en-US" w:eastAsia="zh-CN" w:bidi="ar-SA"/>
        </w:rPr>
      </w:pPr>
    </w:p>
    <w:p>
      <w:pPr>
        <w:pStyle w:val="9"/>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right="0"/>
        <w:jc w:val="both"/>
        <w:textAlignment w:val="auto"/>
        <w:outlineLvl w:val="9"/>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高台县医疗器械经营企业使用单位监督检查计划</w:t>
      </w:r>
    </w:p>
    <w:tbl>
      <w:tblPr>
        <w:tblStyle w:val="10"/>
        <w:tblpPr w:leftFromText="180" w:rightFromText="180" w:vertAnchor="text" w:horzAnchor="page" w:tblpX="1505" w:tblpY="661"/>
        <w:tblOverlap w:val="never"/>
        <w:tblW w:w="13793" w:type="dxa"/>
        <w:tblInd w:w="0" w:type="dxa"/>
        <w:tblLayout w:type="fixed"/>
        <w:tblCellMar>
          <w:top w:w="15" w:type="dxa"/>
          <w:left w:w="15" w:type="dxa"/>
          <w:bottom w:w="15" w:type="dxa"/>
          <w:right w:w="15" w:type="dxa"/>
        </w:tblCellMar>
      </w:tblPr>
      <w:tblGrid>
        <w:gridCol w:w="1512"/>
        <w:gridCol w:w="5947"/>
        <w:gridCol w:w="6334"/>
      </w:tblGrid>
      <w:tr>
        <w:tblPrEx>
          <w:tblCellMar>
            <w:top w:w="15" w:type="dxa"/>
            <w:left w:w="15" w:type="dxa"/>
            <w:bottom w:w="15" w:type="dxa"/>
            <w:right w:w="15" w:type="dxa"/>
          </w:tblCellMar>
        </w:tblPrEx>
        <w:trPr>
          <w:trHeight w:val="915" w:hRule="atLeast"/>
        </w:trPr>
        <w:tc>
          <w:tcPr>
            <w:tcW w:w="1512" w:type="dxa"/>
            <w:tcBorders>
              <w:top w:val="single" w:color="000000" w:sz="4" w:space="0"/>
              <w:left w:val="single" w:color="000000" w:sz="4" w:space="0"/>
              <w:bottom w:val="single" w:color="000000" w:sz="4" w:space="0"/>
              <w:right w:val="single" w:color="000000" w:sz="4" w:space="0"/>
              <w:tl2br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720" w:lineRule="exact"/>
              <w:jc w:val="left"/>
              <w:textAlignment w:val="center"/>
              <w:rPr>
                <w:rFonts w:ascii="仿宋" w:hAnsi="仿宋" w:eastAsia="仿宋" w:cs="宋体"/>
                <w:color w:val="auto"/>
                <w:sz w:val="32"/>
                <w:szCs w:val="32"/>
              </w:rPr>
            </w:pPr>
            <w:r>
              <w:rPr>
                <w:rStyle w:val="19"/>
                <w:rFonts w:ascii="仿宋" w:hAnsi="仿宋" w:eastAsia="仿宋" w:cs="宋体"/>
                <w:color w:val="auto"/>
                <w:sz w:val="44"/>
                <w:szCs w:val="44"/>
                <w:vertAlign w:val="subscript"/>
              </w:rPr>
              <w:t xml:space="preserve"> 时间</w:t>
            </w:r>
            <w:r>
              <w:rPr>
                <w:rStyle w:val="19"/>
                <w:rFonts w:ascii="仿宋" w:hAnsi="仿宋" w:eastAsia="仿宋" w:cs="宋体"/>
                <w:color w:val="auto"/>
                <w:sz w:val="32"/>
                <w:szCs w:val="32"/>
              </w:rPr>
              <w:t xml:space="preserve">     </w:t>
            </w:r>
            <w:r>
              <w:rPr>
                <w:rStyle w:val="20"/>
                <w:rFonts w:ascii="仿宋" w:hAnsi="仿宋" w:eastAsia="仿宋" w:cs="宋体"/>
                <w:color w:val="auto"/>
                <w:sz w:val="44"/>
                <w:szCs w:val="44"/>
                <w:vertAlign w:val="superscript"/>
              </w:rPr>
              <w:t>类别</w:t>
            </w:r>
          </w:p>
        </w:tc>
        <w:tc>
          <w:tcPr>
            <w:tcW w:w="5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0"/>
                <w:sz w:val="32"/>
                <w:szCs w:val="32"/>
              </w:rPr>
              <w:t>医疗器械经营企业</w:t>
            </w:r>
          </w:p>
        </w:tc>
        <w:tc>
          <w:tcPr>
            <w:tcW w:w="6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0"/>
                <w:sz w:val="32"/>
                <w:szCs w:val="32"/>
              </w:rPr>
              <w:t>医疗器械使用单位</w:t>
            </w:r>
          </w:p>
        </w:tc>
      </w:tr>
      <w:tr>
        <w:tblPrEx>
          <w:tblCellMar>
            <w:top w:w="15" w:type="dxa"/>
            <w:left w:w="15" w:type="dxa"/>
            <w:bottom w:w="15" w:type="dxa"/>
            <w:right w:w="15" w:type="dxa"/>
          </w:tblCellMar>
        </w:tblPrEx>
        <w:trPr>
          <w:trHeight w:val="2665" w:hRule="atLeast"/>
        </w:trPr>
        <w:tc>
          <w:tcPr>
            <w:tcW w:w="1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仿宋" w:hAnsi="仿宋" w:eastAsia="仿宋" w:cs="宋体"/>
                <w:color w:val="auto"/>
                <w:sz w:val="24"/>
              </w:rPr>
            </w:pPr>
            <w:r>
              <w:rPr>
                <w:rFonts w:hint="eastAsia" w:ascii="仿宋" w:hAnsi="仿宋" w:eastAsia="仿宋" w:cs="宋体"/>
                <w:color w:val="auto"/>
                <w:kern w:val="0"/>
                <w:sz w:val="24"/>
              </w:rPr>
              <w:t>第一季度</w:t>
            </w:r>
          </w:p>
        </w:tc>
        <w:tc>
          <w:tcPr>
            <w:tcW w:w="5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rPr>
                <w:rFonts w:hint="eastAsia" w:ascii="仿宋" w:hAnsi="仿宋" w:eastAsia="仿宋" w:cs="宋体"/>
                <w:color w:val="auto"/>
                <w:sz w:val="24"/>
                <w:lang w:val="en-US" w:eastAsia="zh-CN"/>
              </w:rPr>
            </w:pPr>
            <w:r>
              <w:rPr>
                <w:rFonts w:hint="eastAsia" w:ascii="仿宋" w:hAnsi="仿宋" w:eastAsia="仿宋" w:cs="宋体"/>
                <w:color w:val="auto"/>
                <w:sz w:val="24"/>
                <w:lang w:val="en-US" w:eastAsia="zh-CN"/>
              </w:rPr>
              <w:t>开展日常监督检查；</w:t>
            </w:r>
            <w:r>
              <w:rPr>
                <w:rFonts w:hint="default" w:ascii="仿宋" w:hAnsi="仿宋" w:eastAsia="仿宋" w:cs="宋体"/>
                <w:color w:val="auto"/>
                <w:sz w:val="24"/>
                <w:szCs w:val="24"/>
                <w:lang w:eastAsia="zh-CN"/>
              </w:rPr>
              <w:t>开展</w:t>
            </w:r>
            <w:r>
              <w:rPr>
                <w:rFonts w:hint="eastAsia" w:ascii="仿宋" w:hAnsi="仿宋" w:eastAsia="仿宋" w:cs="宋体"/>
                <w:color w:val="auto"/>
                <w:sz w:val="24"/>
                <w:szCs w:val="24"/>
                <w:lang w:val="en-US" w:eastAsia="zh-CN"/>
              </w:rPr>
              <w:t>今冬明春药械质量安全专项检查；开展常态化下疫情防控医疗器械质量监管专项检查；开展新冠病毒检测试剂专项检查；</w:t>
            </w:r>
            <w:r>
              <w:rPr>
                <w:rFonts w:hint="eastAsia" w:ascii="仿宋" w:hAnsi="仿宋" w:eastAsia="仿宋" w:cs="宋体"/>
                <w:color w:val="auto"/>
                <w:sz w:val="24"/>
              </w:rPr>
              <w:t>开展无菌和植入性医疗器械等高风险医疗器械专项检查</w:t>
            </w:r>
            <w:r>
              <w:rPr>
                <w:rFonts w:hint="eastAsia" w:ascii="仿宋" w:hAnsi="仿宋" w:eastAsia="仿宋" w:cs="宋体"/>
                <w:color w:val="auto"/>
                <w:sz w:val="24"/>
                <w:lang w:val="en-US" w:eastAsia="zh-CN"/>
              </w:rPr>
              <w:t>。</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rPr>
                <w:rFonts w:hint="eastAsia" w:ascii="仿宋" w:hAnsi="仿宋" w:eastAsia="仿宋" w:cs="宋体"/>
                <w:color w:val="auto"/>
                <w:sz w:val="24"/>
                <w:lang w:eastAsia="zh-CN"/>
              </w:rPr>
            </w:pPr>
            <w:r>
              <w:rPr>
                <w:rFonts w:hint="eastAsia" w:ascii="仿宋" w:hAnsi="仿宋" w:eastAsia="仿宋" w:cs="宋体"/>
                <w:color w:val="auto"/>
                <w:sz w:val="24"/>
                <w:szCs w:val="22"/>
                <w:lang w:val="en-US" w:eastAsia="zh-CN"/>
              </w:rPr>
              <w:t>重点</w:t>
            </w:r>
            <w:r>
              <w:rPr>
                <w:rFonts w:hint="eastAsia" w:ascii="仿宋" w:hAnsi="仿宋" w:eastAsia="仿宋" w:cs="宋体"/>
                <w:color w:val="auto"/>
                <w:sz w:val="24"/>
                <w:szCs w:val="22"/>
              </w:rPr>
              <w:t>检查医疗器械经营企业是否在医疗器械采购、验收、贮存、销售、运输、售后服务等环节</w:t>
            </w:r>
            <w:r>
              <w:rPr>
                <w:rFonts w:hint="eastAsia" w:ascii="仿宋" w:hAnsi="仿宋" w:eastAsia="仿宋" w:cs="宋体"/>
                <w:color w:val="auto"/>
                <w:sz w:val="24"/>
                <w:szCs w:val="22"/>
                <w:lang w:eastAsia="zh-CN"/>
              </w:rPr>
              <w:t>，</w:t>
            </w:r>
            <w:r>
              <w:rPr>
                <w:rFonts w:hint="eastAsia" w:ascii="仿宋" w:hAnsi="仿宋" w:eastAsia="仿宋" w:cs="宋体"/>
                <w:color w:val="auto"/>
                <w:sz w:val="24"/>
                <w:szCs w:val="22"/>
                <w:lang w:val="en-US" w:eastAsia="zh-CN"/>
              </w:rPr>
              <w:t>均严格执行</w:t>
            </w:r>
            <w:r>
              <w:rPr>
                <w:rFonts w:hint="eastAsia" w:ascii="仿宋" w:hAnsi="仿宋" w:eastAsia="仿宋" w:cs="宋体"/>
                <w:color w:val="auto"/>
                <w:sz w:val="24"/>
                <w:szCs w:val="22"/>
              </w:rPr>
              <w:t>《医疗器械经营质量管理规范》</w:t>
            </w:r>
            <w:r>
              <w:rPr>
                <w:rFonts w:hint="eastAsia" w:ascii="仿宋" w:hAnsi="仿宋" w:eastAsia="仿宋" w:cs="宋体"/>
                <w:color w:val="auto"/>
                <w:sz w:val="24"/>
                <w:szCs w:val="22"/>
                <w:lang w:eastAsia="zh-CN"/>
              </w:rPr>
              <w:t>；</w:t>
            </w:r>
            <w:r>
              <w:rPr>
                <w:rFonts w:hint="eastAsia" w:ascii="仿宋" w:hAnsi="仿宋" w:eastAsia="仿宋" w:cs="宋体"/>
                <w:color w:val="auto"/>
                <w:sz w:val="24"/>
                <w:szCs w:val="22"/>
                <w:lang w:val="en-US" w:eastAsia="zh-CN"/>
              </w:rPr>
              <w:t>是否严格按照经营核准的范围经营，经注册批准或包装标识有效期等信息是否与注册审批一致；</w:t>
            </w:r>
            <w:r>
              <w:rPr>
                <w:rFonts w:hint="eastAsia" w:ascii="仿宋" w:hAnsi="仿宋" w:eastAsia="仿宋" w:cs="宋体"/>
                <w:color w:val="auto"/>
                <w:sz w:val="24"/>
                <w:szCs w:val="22"/>
              </w:rPr>
              <w:t>采取有效的质量控制措施</w:t>
            </w:r>
            <w:r>
              <w:rPr>
                <w:rFonts w:hint="eastAsia" w:ascii="仿宋" w:hAnsi="仿宋" w:eastAsia="仿宋" w:cs="宋体"/>
                <w:color w:val="auto"/>
                <w:sz w:val="24"/>
                <w:szCs w:val="22"/>
                <w:lang w:eastAsia="zh-CN"/>
              </w:rPr>
              <w:t>。</w:t>
            </w:r>
          </w:p>
        </w:tc>
        <w:tc>
          <w:tcPr>
            <w:tcW w:w="6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rPr>
                <w:rFonts w:hint="eastAsia" w:ascii="仿宋" w:hAnsi="仿宋" w:eastAsia="仿宋" w:cs="宋体"/>
                <w:color w:val="auto"/>
                <w:sz w:val="24"/>
                <w:lang w:eastAsia="zh-CN"/>
              </w:rPr>
            </w:pPr>
            <w:r>
              <w:rPr>
                <w:rFonts w:hint="eastAsia" w:ascii="仿宋" w:hAnsi="仿宋" w:eastAsia="仿宋" w:cs="宋体"/>
                <w:color w:val="auto"/>
                <w:sz w:val="24"/>
                <w:lang w:val="en-US" w:eastAsia="zh-CN"/>
              </w:rPr>
              <w:t>开展日常监督检查；</w:t>
            </w:r>
            <w:r>
              <w:rPr>
                <w:rFonts w:hint="default" w:ascii="仿宋" w:hAnsi="仿宋" w:eastAsia="仿宋" w:cs="宋体"/>
                <w:color w:val="auto"/>
                <w:sz w:val="24"/>
                <w:szCs w:val="24"/>
                <w:lang w:eastAsia="zh-CN"/>
              </w:rPr>
              <w:t>开展</w:t>
            </w:r>
            <w:r>
              <w:rPr>
                <w:rFonts w:hint="eastAsia" w:ascii="仿宋" w:hAnsi="仿宋" w:eastAsia="仿宋" w:cs="宋体"/>
                <w:color w:val="auto"/>
                <w:sz w:val="24"/>
                <w:szCs w:val="24"/>
                <w:lang w:val="en-US" w:eastAsia="zh-CN"/>
              </w:rPr>
              <w:t>今冬明春药械质量安全专项检查；开展常态化下疫情防控医疗器械质量监管专项检查；开展新冠病毒检测试剂专项检查；</w:t>
            </w:r>
            <w:r>
              <w:rPr>
                <w:rFonts w:hint="eastAsia" w:ascii="仿宋" w:hAnsi="仿宋" w:eastAsia="仿宋" w:cs="宋体"/>
                <w:color w:val="auto"/>
                <w:sz w:val="24"/>
              </w:rPr>
              <w:t>开展无菌和植入性医疗器械等高风险医疗器械、诊断试剂、在用医疗器械等专项检查</w:t>
            </w:r>
            <w:r>
              <w:rPr>
                <w:rFonts w:hint="eastAsia" w:ascii="仿宋" w:hAnsi="仿宋" w:eastAsia="仿宋" w:cs="宋体"/>
                <w:color w:val="auto"/>
                <w:sz w:val="24"/>
                <w:lang w:eastAsia="zh-CN"/>
              </w:rPr>
              <w:t>。</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rPr>
                <w:rFonts w:ascii="仿宋" w:hAnsi="仿宋" w:eastAsia="仿宋" w:cs="宋体"/>
                <w:color w:val="auto"/>
                <w:sz w:val="24"/>
              </w:rPr>
            </w:pPr>
            <w:r>
              <w:rPr>
                <w:rFonts w:hint="eastAsia" w:ascii="仿宋" w:hAnsi="仿宋" w:eastAsia="仿宋" w:cs="宋体"/>
                <w:color w:val="auto"/>
                <w:sz w:val="24"/>
                <w:lang w:val="en-US" w:eastAsia="zh-CN"/>
              </w:rPr>
              <w:t>重点检查</w:t>
            </w:r>
            <w:r>
              <w:rPr>
                <w:rFonts w:hint="eastAsia" w:ascii="仿宋" w:hAnsi="仿宋" w:eastAsia="仿宋" w:cs="宋体"/>
                <w:color w:val="auto"/>
                <w:sz w:val="24"/>
                <w:lang w:eastAsia="zh-CN"/>
              </w:rPr>
              <w:t>是否配备与其规模相适应的医疗器械质量管理机构或者质量管理人员、是否建立覆盖质量管理全过程的使用质量管理制度、是否按规定对医疗器械采购实行统一管理；</w:t>
            </w:r>
            <w:r>
              <w:rPr>
                <w:rFonts w:hint="eastAsia" w:ascii="仿宋" w:hAnsi="仿宋" w:eastAsia="仿宋" w:cs="宋体"/>
                <w:color w:val="auto"/>
                <w:sz w:val="24"/>
                <w:lang w:val="en-US" w:eastAsia="zh-CN"/>
              </w:rPr>
              <w:t>有无从非法渠道购进</w:t>
            </w:r>
            <w:r>
              <w:rPr>
                <w:rFonts w:hint="default" w:ascii="仿宋" w:hAnsi="仿宋" w:eastAsia="仿宋" w:cs="宋体"/>
                <w:color w:val="auto"/>
                <w:sz w:val="24"/>
                <w:lang w:eastAsia="zh-CN"/>
              </w:rPr>
              <w:t>防疫用医疗器械</w:t>
            </w:r>
            <w:r>
              <w:rPr>
                <w:rFonts w:hint="eastAsia" w:ascii="仿宋" w:hAnsi="仿宋" w:eastAsia="仿宋" w:cs="宋体"/>
                <w:color w:val="auto"/>
                <w:sz w:val="24"/>
                <w:lang w:val="en-US" w:eastAsia="zh-CN"/>
              </w:rPr>
              <w:t>，</w:t>
            </w:r>
            <w:r>
              <w:rPr>
                <w:rFonts w:hint="default" w:ascii="仿宋" w:hAnsi="仿宋" w:eastAsia="仿宋" w:cs="宋体"/>
                <w:color w:val="auto"/>
                <w:sz w:val="24"/>
                <w:lang w:eastAsia="zh-CN"/>
              </w:rPr>
              <w:t>采购</w:t>
            </w:r>
            <w:r>
              <w:rPr>
                <w:rFonts w:hint="eastAsia" w:ascii="仿宋" w:hAnsi="仿宋" w:eastAsia="仿宋" w:cs="宋体"/>
                <w:color w:val="auto"/>
                <w:sz w:val="24"/>
                <w:lang w:val="en-US" w:eastAsia="zh-CN"/>
              </w:rPr>
              <w:t>、储存、使用是否</w:t>
            </w:r>
            <w:r>
              <w:rPr>
                <w:rFonts w:hint="default" w:ascii="仿宋" w:hAnsi="仿宋" w:eastAsia="仿宋" w:cs="宋体"/>
                <w:color w:val="auto"/>
                <w:sz w:val="24"/>
                <w:lang w:eastAsia="zh-CN"/>
              </w:rPr>
              <w:t>符合规定</w:t>
            </w:r>
            <w:r>
              <w:rPr>
                <w:rFonts w:hint="eastAsia" w:ascii="仿宋" w:hAnsi="仿宋" w:eastAsia="仿宋" w:cs="宋体"/>
                <w:color w:val="auto"/>
                <w:sz w:val="24"/>
                <w:lang w:eastAsia="zh-CN"/>
              </w:rPr>
              <w:t>。</w:t>
            </w:r>
          </w:p>
        </w:tc>
      </w:tr>
      <w:tr>
        <w:tblPrEx>
          <w:tblCellMar>
            <w:top w:w="15" w:type="dxa"/>
            <w:left w:w="15" w:type="dxa"/>
            <w:bottom w:w="15" w:type="dxa"/>
            <w:right w:w="15" w:type="dxa"/>
          </w:tblCellMar>
        </w:tblPrEx>
        <w:trPr>
          <w:trHeight w:val="300" w:hRule="atLeast"/>
        </w:trPr>
        <w:tc>
          <w:tcPr>
            <w:tcW w:w="1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仿宋" w:hAnsi="仿宋" w:eastAsia="仿宋" w:cs="宋体"/>
                <w:color w:val="auto"/>
                <w:sz w:val="24"/>
              </w:rPr>
            </w:pPr>
            <w:r>
              <w:rPr>
                <w:rFonts w:hint="eastAsia" w:ascii="仿宋" w:hAnsi="仿宋" w:eastAsia="仿宋" w:cs="宋体"/>
                <w:color w:val="auto"/>
                <w:kern w:val="0"/>
                <w:sz w:val="24"/>
              </w:rPr>
              <w:t>第二季度</w:t>
            </w:r>
          </w:p>
        </w:tc>
        <w:tc>
          <w:tcPr>
            <w:tcW w:w="5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rPr>
                <w:rFonts w:hint="eastAsia" w:ascii="仿宋" w:hAnsi="仿宋" w:eastAsia="仿宋" w:cs="宋体"/>
                <w:color w:val="auto"/>
                <w:sz w:val="24"/>
                <w:lang w:eastAsia="zh-CN"/>
              </w:rPr>
            </w:pPr>
            <w:r>
              <w:rPr>
                <w:rFonts w:hint="eastAsia" w:ascii="仿宋" w:hAnsi="仿宋" w:eastAsia="仿宋" w:cs="宋体"/>
                <w:color w:val="auto"/>
                <w:sz w:val="24"/>
                <w:lang w:val="en-US" w:eastAsia="zh-CN"/>
              </w:rPr>
              <w:t>开展日常监督检查；</w:t>
            </w:r>
            <w:r>
              <w:rPr>
                <w:rFonts w:hint="eastAsia" w:ascii="仿宋" w:hAnsi="仿宋" w:eastAsia="仿宋" w:cs="宋体"/>
                <w:color w:val="auto"/>
                <w:sz w:val="24"/>
                <w:szCs w:val="24"/>
                <w:lang w:val="en-US" w:eastAsia="zh-CN"/>
              </w:rPr>
              <w:t>开展常态化下疫情防控医疗器械质量监管专项检查；开展新冠病毒检测试剂专项检查；</w:t>
            </w:r>
            <w:r>
              <w:rPr>
                <w:rFonts w:hint="eastAsia" w:ascii="仿宋" w:hAnsi="仿宋" w:eastAsia="仿宋" w:cs="宋体"/>
                <w:color w:val="auto"/>
                <w:sz w:val="24"/>
              </w:rPr>
              <w:t>开展医疗器械抽验工作</w:t>
            </w:r>
            <w:r>
              <w:rPr>
                <w:rFonts w:hint="default" w:ascii="仿宋" w:hAnsi="仿宋" w:eastAsia="仿宋" w:cs="宋体"/>
                <w:color w:val="auto"/>
                <w:sz w:val="24"/>
              </w:rPr>
              <w:t>；</w:t>
            </w:r>
            <w:r>
              <w:rPr>
                <w:rFonts w:hint="eastAsia" w:ascii="仿宋" w:hAnsi="仿宋" w:eastAsia="仿宋" w:cs="宋体"/>
                <w:color w:val="auto"/>
                <w:sz w:val="24"/>
              </w:rPr>
              <w:t>开展无菌和植入性医疗器械等高风险医疗器械、互联网医疗器械经营等专项检查；</w:t>
            </w:r>
            <w:r>
              <w:rPr>
                <w:rFonts w:hint="eastAsia" w:ascii="仿宋" w:hAnsi="仿宋" w:eastAsia="仿宋" w:cs="宋体"/>
                <w:color w:val="auto"/>
                <w:sz w:val="24"/>
                <w:lang w:val="en-US" w:eastAsia="zh-CN"/>
              </w:rPr>
              <w:t>开展打击非法制售口罩专项执法行动检查</w:t>
            </w:r>
            <w:r>
              <w:rPr>
                <w:rFonts w:hint="eastAsia" w:ascii="仿宋" w:hAnsi="仿宋" w:eastAsia="仿宋" w:cs="宋体"/>
                <w:color w:val="auto"/>
                <w:sz w:val="24"/>
                <w:lang w:eastAsia="zh-CN"/>
              </w:rPr>
              <w:t>。</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rPr>
                <w:rFonts w:hint="eastAsia" w:ascii="仿宋" w:hAnsi="仿宋" w:eastAsia="仿宋" w:cs="宋体"/>
                <w:color w:val="auto"/>
                <w:sz w:val="24"/>
                <w:lang w:eastAsia="zh-CN"/>
              </w:rPr>
            </w:pPr>
            <w:r>
              <w:rPr>
                <w:rFonts w:hint="eastAsia" w:ascii="仿宋" w:hAnsi="仿宋" w:eastAsia="仿宋" w:cs="宋体"/>
                <w:color w:val="auto"/>
                <w:sz w:val="24"/>
                <w:lang w:val="en-US" w:eastAsia="zh-CN"/>
              </w:rPr>
              <w:t>重点检查</w:t>
            </w:r>
            <w:r>
              <w:rPr>
                <w:rFonts w:hint="eastAsia" w:ascii="仿宋" w:hAnsi="仿宋" w:eastAsia="仿宋" w:cs="宋体"/>
                <w:color w:val="auto"/>
                <w:sz w:val="24"/>
              </w:rPr>
              <w:t>购销渠道是否合法</w:t>
            </w:r>
            <w:r>
              <w:rPr>
                <w:rFonts w:hint="eastAsia" w:ascii="仿宋" w:hAnsi="仿宋" w:eastAsia="仿宋" w:cs="宋体"/>
                <w:color w:val="auto"/>
                <w:sz w:val="24"/>
                <w:lang w:eastAsia="zh-CN"/>
              </w:rPr>
              <w:t>、</w:t>
            </w:r>
            <w:r>
              <w:rPr>
                <w:rFonts w:hint="eastAsia" w:ascii="仿宋" w:hAnsi="仿宋" w:eastAsia="仿宋" w:cs="宋体"/>
                <w:color w:val="auto"/>
                <w:sz w:val="24"/>
              </w:rPr>
              <w:t>进货查验记录</w:t>
            </w:r>
            <w:r>
              <w:rPr>
                <w:rFonts w:hint="eastAsia" w:ascii="仿宋" w:hAnsi="仿宋" w:eastAsia="仿宋" w:cs="宋体"/>
                <w:color w:val="auto"/>
                <w:sz w:val="24"/>
                <w:lang w:val="en-US" w:eastAsia="zh-CN"/>
              </w:rPr>
              <w:t>等各项</w:t>
            </w:r>
            <w:r>
              <w:rPr>
                <w:rFonts w:hint="eastAsia" w:ascii="仿宋" w:hAnsi="仿宋" w:eastAsia="仿宋" w:cs="宋体"/>
                <w:color w:val="auto"/>
                <w:sz w:val="24"/>
              </w:rPr>
              <w:t>记录事项是否真实完整</w:t>
            </w:r>
            <w:r>
              <w:rPr>
                <w:rFonts w:hint="eastAsia" w:ascii="仿宋" w:hAnsi="仿宋" w:eastAsia="仿宋" w:cs="宋体"/>
                <w:color w:val="auto"/>
                <w:sz w:val="24"/>
                <w:lang w:eastAsia="zh-CN"/>
              </w:rPr>
              <w:t>；</w:t>
            </w:r>
            <w:r>
              <w:rPr>
                <w:rFonts w:hint="eastAsia" w:ascii="仿宋" w:hAnsi="仿宋" w:eastAsia="仿宋" w:cs="宋体"/>
                <w:color w:val="auto"/>
                <w:sz w:val="24"/>
                <w:lang w:val="en-US" w:eastAsia="zh-CN"/>
              </w:rPr>
              <w:t>是否生产销售未经注册、未取得医疗注册证的医用口罩行为，是否有商标侵权、假冒专利、仿冒混淆、虚假宣传和虚假广告等行为</w:t>
            </w:r>
            <w:r>
              <w:rPr>
                <w:rFonts w:hint="eastAsia" w:ascii="仿宋" w:hAnsi="仿宋" w:eastAsia="仿宋" w:cs="宋体"/>
                <w:color w:val="auto"/>
                <w:sz w:val="24"/>
                <w:lang w:eastAsia="zh-CN"/>
              </w:rPr>
              <w:t>，</w:t>
            </w:r>
            <w:r>
              <w:rPr>
                <w:rFonts w:hint="eastAsia" w:ascii="仿宋" w:hAnsi="仿宋" w:eastAsia="仿宋" w:cs="宋体"/>
                <w:color w:val="auto"/>
                <w:sz w:val="24"/>
                <w:lang w:val="en-US" w:eastAsia="zh-CN"/>
              </w:rPr>
              <w:t>是否有囤积居奇、哄抬价格、串通涨价、价格欺诈等行为；</w:t>
            </w:r>
            <w:r>
              <w:rPr>
                <w:rFonts w:hint="eastAsia" w:ascii="仿宋" w:hAnsi="仿宋" w:eastAsia="仿宋" w:cs="宋体"/>
                <w:color w:val="auto"/>
                <w:sz w:val="24"/>
              </w:rPr>
              <w:t>是否经营无产品注册证书、无合格证明文件、过期、失效或淘汰的医疗器械</w:t>
            </w:r>
            <w:r>
              <w:rPr>
                <w:rFonts w:hint="eastAsia" w:ascii="仿宋" w:hAnsi="仿宋" w:eastAsia="仿宋" w:cs="宋体"/>
                <w:color w:val="auto"/>
                <w:sz w:val="24"/>
                <w:lang w:eastAsia="zh-CN"/>
              </w:rPr>
              <w:t>。</w:t>
            </w:r>
          </w:p>
        </w:tc>
        <w:tc>
          <w:tcPr>
            <w:tcW w:w="6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rPr>
                <w:rFonts w:hint="eastAsia" w:ascii="仿宋" w:hAnsi="仿宋" w:eastAsia="仿宋" w:cs="宋体"/>
                <w:color w:val="auto"/>
                <w:sz w:val="24"/>
                <w:lang w:eastAsia="zh-CN"/>
              </w:rPr>
            </w:pPr>
            <w:r>
              <w:rPr>
                <w:rFonts w:hint="eastAsia" w:ascii="仿宋" w:hAnsi="仿宋" w:eastAsia="仿宋" w:cs="宋体"/>
                <w:color w:val="auto"/>
                <w:sz w:val="24"/>
                <w:lang w:val="en-US" w:eastAsia="zh-CN"/>
              </w:rPr>
              <w:t>开展日常监督检查；</w:t>
            </w:r>
            <w:r>
              <w:rPr>
                <w:rFonts w:hint="eastAsia" w:ascii="仿宋" w:hAnsi="仿宋" w:eastAsia="仿宋" w:cs="宋体"/>
                <w:color w:val="auto"/>
                <w:sz w:val="24"/>
                <w:szCs w:val="24"/>
                <w:lang w:val="en-US" w:eastAsia="zh-CN"/>
              </w:rPr>
              <w:t>开展常态化下疫情防控医疗器械质量监管专项检查；开展新冠病毒检测试剂专项检查；</w:t>
            </w:r>
            <w:r>
              <w:rPr>
                <w:rFonts w:hint="eastAsia" w:ascii="仿宋" w:hAnsi="仿宋" w:eastAsia="仿宋" w:cs="宋体"/>
                <w:color w:val="auto"/>
                <w:sz w:val="24"/>
                <w:lang w:val="en-US" w:eastAsia="zh-CN"/>
              </w:rPr>
              <w:t>开展在用医用设备专项检查；</w:t>
            </w:r>
            <w:r>
              <w:rPr>
                <w:rFonts w:hint="eastAsia" w:ascii="仿宋" w:hAnsi="仿宋" w:eastAsia="仿宋" w:cs="宋体"/>
                <w:color w:val="auto"/>
                <w:sz w:val="24"/>
              </w:rPr>
              <w:t>开展医疗器械抽验工作</w:t>
            </w:r>
            <w:r>
              <w:rPr>
                <w:rFonts w:hint="default" w:ascii="仿宋" w:hAnsi="仿宋" w:eastAsia="仿宋" w:cs="宋体"/>
                <w:color w:val="auto"/>
                <w:sz w:val="24"/>
              </w:rPr>
              <w:t>；</w:t>
            </w:r>
            <w:r>
              <w:rPr>
                <w:rFonts w:hint="eastAsia" w:ascii="仿宋" w:hAnsi="仿宋" w:eastAsia="仿宋" w:cs="宋体"/>
                <w:color w:val="auto"/>
                <w:sz w:val="24"/>
              </w:rPr>
              <w:t>开展无菌和植入性医疗器械等高风险医疗器械、互联网医疗器械经营、角膜塑型镜、定制式义齿等专项检查</w:t>
            </w:r>
            <w:r>
              <w:rPr>
                <w:rFonts w:hint="eastAsia" w:ascii="仿宋" w:hAnsi="仿宋" w:eastAsia="仿宋" w:cs="宋体"/>
                <w:color w:val="auto"/>
                <w:sz w:val="24"/>
                <w:lang w:eastAsia="zh-CN"/>
              </w:rPr>
              <w:t>。</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rPr>
                <w:rFonts w:hint="eastAsia" w:ascii="仿宋" w:hAnsi="仿宋" w:eastAsia="仿宋" w:cs="宋体"/>
                <w:color w:val="auto"/>
                <w:sz w:val="24"/>
                <w:lang w:eastAsia="zh-CN"/>
              </w:rPr>
            </w:pPr>
            <w:r>
              <w:rPr>
                <w:rFonts w:hint="eastAsia" w:ascii="仿宋" w:hAnsi="仿宋" w:eastAsia="仿宋" w:cs="宋体"/>
                <w:color w:val="auto"/>
                <w:sz w:val="24"/>
                <w:szCs w:val="22"/>
              </w:rPr>
              <w:t>重点检查医疗器械使用单位是否使用无证大型设备和耗材</w:t>
            </w:r>
            <w:r>
              <w:rPr>
                <w:rFonts w:hint="eastAsia" w:ascii="仿宋" w:hAnsi="仿宋" w:eastAsia="仿宋" w:cs="宋体"/>
                <w:color w:val="auto"/>
                <w:sz w:val="24"/>
                <w:szCs w:val="22"/>
                <w:lang w:eastAsia="zh-CN"/>
              </w:rPr>
              <w:t>；</w:t>
            </w:r>
            <w:r>
              <w:rPr>
                <w:rFonts w:hint="eastAsia" w:ascii="仿宋" w:hAnsi="仿宋" w:eastAsia="仿宋" w:cs="宋体"/>
                <w:color w:val="auto"/>
                <w:sz w:val="24"/>
                <w:szCs w:val="22"/>
              </w:rPr>
              <w:t>医疗器械质量管理人员配备、全过程的使用质量管理制度建设</w:t>
            </w:r>
            <w:r>
              <w:rPr>
                <w:rFonts w:hint="eastAsia" w:ascii="仿宋" w:hAnsi="仿宋" w:eastAsia="仿宋" w:cs="宋体"/>
                <w:color w:val="auto"/>
                <w:sz w:val="24"/>
                <w:szCs w:val="22"/>
                <w:lang w:val="en-US" w:eastAsia="zh-CN"/>
              </w:rPr>
              <w:t>等情况</w:t>
            </w:r>
            <w:r>
              <w:rPr>
                <w:rFonts w:hint="eastAsia" w:ascii="仿宋" w:hAnsi="仿宋" w:eastAsia="仿宋" w:cs="宋体"/>
                <w:color w:val="auto"/>
                <w:sz w:val="24"/>
                <w:lang w:eastAsia="zh-CN"/>
              </w:rPr>
              <w:t>；各医疗机构在用分子筛制氧设备、呼</w:t>
            </w:r>
            <w:r>
              <w:rPr>
                <w:rFonts w:hint="eastAsia" w:ascii="仿宋" w:hAnsi="仿宋" w:eastAsia="仿宋" w:cs="宋体"/>
                <w:color w:val="auto"/>
                <w:sz w:val="24"/>
                <w:szCs w:val="22"/>
              </w:rPr>
              <w:t>吸机、麻醉机等医疗器械风险管理</w:t>
            </w:r>
            <w:r>
              <w:rPr>
                <w:rFonts w:hint="eastAsia" w:ascii="仿宋" w:hAnsi="仿宋" w:eastAsia="仿宋" w:cs="宋体"/>
                <w:color w:val="auto"/>
                <w:sz w:val="24"/>
                <w:szCs w:val="22"/>
                <w:lang w:eastAsia="zh-CN"/>
              </w:rPr>
              <w:t>、</w:t>
            </w:r>
            <w:r>
              <w:rPr>
                <w:rFonts w:hint="eastAsia" w:ascii="仿宋" w:hAnsi="仿宋" w:eastAsia="仿宋" w:cs="宋体"/>
                <w:color w:val="auto"/>
                <w:sz w:val="24"/>
                <w:szCs w:val="22"/>
              </w:rPr>
              <w:t>定期检查、检验、校准、保养等制度</w:t>
            </w:r>
            <w:r>
              <w:rPr>
                <w:rFonts w:hint="eastAsia" w:ascii="仿宋" w:hAnsi="仿宋" w:eastAsia="仿宋" w:cs="宋体"/>
                <w:color w:val="auto"/>
                <w:sz w:val="24"/>
                <w:szCs w:val="22"/>
                <w:lang w:eastAsia="zh-CN"/>
              </w:rPr>
              <w:t>是否落实到位。</w:t>
            </w:r>
          </w:p>
        </w:tc>
      </w:tr>
    </w:tbl>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方正小标宋简体" w:hAnsi="方正小标宋简体" w:eastAsia="方正小标宋简体" w:cs="方正小标宋简体"/>
          <w:color w:val="auto"/>
          <w:sz w:val="21"/>
          <w:szCs w:val="21"/>
          <w:lang w:val="en-US"/>
        </w:rPr>
      </w:pPr>
    </w:p>
    <w:p>
      <w:pPr>
        <w:keepNext w:val="0"/>
        <w:keepLines w:val="0"/>
        <w:pageBreakBefore w:val="0"/>
        <w:widowControl w:val="0"/>
        <w:kinsoku/>
        <w:wordWrap/>
        <w:overflowPunct/>
        <w:topLinePunct w:val="0"/>
        <w:autoSpaceDE/>
        <w:autoSpaceDN/>
        <w:bidi w:val="0"/>
        <w:adjustRightInd/>
        <w:snapToGrid/>
        <w:spacing w:line="439" w:lineRule="exact"/>
        <w:jc w:val="both"/>
        <w:textAlignment w:val="auto"/>
        <w:rPr>
          <w:rFonts w:hint="default" w:ascii="方正小标宋简体" w:hAnsi="方正小标宋简体" w:eastAsia="方正小标宋简体" w:cs="方正小标宋简体"/>
          <w:color w:val="auto"/>
          <w:sz w:val="21"/>
          <w:szCs w:val="21"/>
          <w:lang w:val="en-US"/>
        </w:rPr>
      </w:pPr>
    </w:p>
    <w:tbl>
      <w:tblPr>
        <w:tblStyle w:val="10"/>
        <w:tblpPr w:leftFromText="180" w:rightFromText="180" w:vertAnchor="text" w:horzAnchor="page" w:tblpX="1563" w:tblpY="108"/>
        <w:tblOverlap w:val="never"/>
        <w:tblW w:w="13720" w:type="dxa"/>
        <w:tblInd w:w="0" w:type="dxa"/>
        <w:tblLayout w:type="fixed"/>
        <w:tblCellMar>
          <w:top w:w="15" w:type="dxa"/>
          <w:left w:w="15" w:type="dxa"/>
          <w:bottom w:w="15" w:type="dxa"/>
          <w:right w:w="15" w:type="dxa"/>
        </w:tblCellMar>
      </w:tblPr>
      <w:tblGrid>
        <w:gridCol w:w="1533"/>
        <w:gridCol w:w="6027"/>
        <w:gridCol w:w="6160"/>
      </w:tblGrid>
      <w:tr>
        <w:tblPrEx>
          <w:tblCellMar>
            <w:top w:w="15" w:type="dxa"/>
            <w:left w:w="15" w:type="dxa"/>
            <w:bottom w:w="15" w:type="dxa"/>
            <w:right w:w="15" w:type="dxa"/>
          </w:tblCellMar>
        </w:tblPrEx>
        <w:trPr>
          <w:trHeight w:val="3846" w:hRule="atLeast"/>
        </w:trPr>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ascii="仿宋" w:hAnsi="仿宋" w:eastAsia="仿宋" w:cs="宋体"/>
                <w:color w:val="auto"/>
                <w:sz w:val="24"/>
              </w:rPr>
            </w:pPr>
            <w:r>
              <w:rPr>
                <w:rFonts w:hint="eastAsia" w:ascii="仿宋" w:hAnsi="仿宋" w:eastAsia="仿宋" w:cs="宋体"/>
                <w:color w:val="auto"/>
                <w:kern w:val="0"/>
                <w:sz w:val="24"/>
              </w:rPr>
              <w:t>第三季度</w:t>
            </w:r>
          </w:p>
        </w:tc>
        <w:tc>
          <w:tcPr>
            <w:tcW w:w="6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宋体"/>
                <w:color w:val="auto"/>
                <w:sz w:val="24"/>
                <w:lang w:eastAsia="zh-CN"/>
              </w:rPr>
            </w:pPr>
            <w:r>
              <w:rPr>
                <w:rFonts w:hint="eastAsia" w:ascii="仿宋" w:hAnsi="仿宋" w:eastAsia="仿宋" w:cs="宋体"/>
                <w:color w:val="auto"/>
                <w:sz w:val="24"/>
                <w:lang w:val="en-US" w:eastAsia="zh-CN"/>
              </w:rPr>
              <w:t>开展日常监督检查；</w:t>
            </w:r>
            <w:r>
              <w:rPr>
                <w:rFonts w:hint="eastAsia" w:ascii="仿宋" w:hAnsi="仿宋" w:eastAsia="仿宋" w:cs="宋体"/>
                <w:color w:val="auto"/>
                <w:sz w:val="24"/>
                <w:szCs w:val="24"/>
                <w:lang w:val="en-US" w:eastAsia="zh-CN"/>
              </w:rPr>
              <w:t>开展常态化下疫情防控医疗器械质量监管专项检查；</w:t>
            </w:r>
            <w:r>
              <w:rPr>
                <w:rFonts w:hint="eastAsia" w:ascii="仿宋" w:hAnsi="仿宋" w:eastAsia="仿宋" w:cs="宋体"/>
                <w:color w:val="auto"/>
                <w:sz w:val="24"/>
              </w:rPr>
              <w:t>开展无菌和植入性医疗器械等高风险医疗器械、</w:t>
            </w:r>
            <w:r>
              <w:rPr>
                <w:rFonts w:hint="eastAsia" w:ascii="仿宋" w:hAnsi="仿宋" w:eastAsia="仿宋" w:cs="宋体"/>
                <w:color w:val="auto"/>
                <w:sz w:val="24"/>
                <w:szCs w:val="24"/>
                <w:lang w:val="en-US" w:eastAsia="zh-CN"/>
              </w:rPr>
              <w:t>以人工机械心脏瓣膜、角膜塑形镜、定制式义齿等为重点品种的</w:t>
            </w:r>
            <w:r>
              <w:rPr>
                <w:rFonts w:hint="eastAsia" w:ascii="仿宋" w:hAnsi="仿宋" w:eastAsia="仿宋" w:cs="宋体"/>
                <w:color w:val="auto"/>
                <w:sz w:val="24"/>
              </w:rPr>
              <w:t>专项检查</w:t>
            </w:r>
            <w:r>
              <w:rPr>
                <w:rFonts w:hint="eastAsia" w:ascii="仿宋" w:hAnsi="仿宋" w:eastAsia="仿宋" w:cs="宋体"/>
                <w:color w:val="auto"/>
                <w:sz w:val="24"/>
                <w:lang w:eastAsia="zh-CN"/>
              </w:rPr>
              <w:t>；</w:t>
            </w:r>
            <w:r>
              <w:rPr>
                <w:rFonts w:hint="eastAsia" w:ascii="仿宋" w:hAnsi="仿宋" w:eastAsia="仿宋" w:cs="宋体"/>
                <w:color w:val="auto"/>
                <w:sz w:val="24"/>
                <w:szCs w:val="24"/>
                <w:lang w:val="en-US" w:eastAsia="zh-CN"/>
              </w:rPr>
              <w:t>开展冠脉支架、医用口罩、注射用透明质酸钠、角膜接触镜、口腔科器械等群众关心、舆情关注、应用范围较广的医疗器械检查</w:t>
            </w:r>
            <w:r>
              <w:rPr>
                <w:rFonts w:hint="eastAsia" w:ascii="仿宋" w:hAnsi="仿宋" w:eastAsia="仿宋" w:cs="宋体"/>
                <w:color w:val="auto"/>
                <w:sz w:val="24"/>
                <w:lang w:eastAsia="zh-CN"/>
              </w:rPr>
              <w:t>。</w:t>
            </w:r>
          </w:p>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宋体"/>
                <w:color w:val="auto"/>
                <w:sz w:val="24"/>
                <w:lang w:eastAsia="zh-CN"/>
              </w:rPr>
            </w:pPr>
            <w:r>
              <w:rPr>
                <w:rFonts w:hint="eastAsia" w:ascii="仿宋" w:hAnsi="仿宋" w:eastAsia="仿宋" w:cs="宋体"/>
                <w:color w:val="auto"/>
                <w:sz w:val="24"/>
                <w:lang w:val="en-US" w:eastAsia="zh-CN"/>
              </w:rPr>
              <w:t>重点</w:t>
            </w:r>
            <w:r>
              <w:rPr>
                <w:rFonts w:hint="eastAsia" w:ascii="仿宋" w:hAnsi="仿宋" w:eastAsia="仿宋" w:cs="宋体"/>
                <w:color w:val="auto"/>
                <w:sz w:val="24"/>
                <w:lang w:eastAsia="zh-CN"/>
              </w:rPr>
              <w:t>检查医疗器械经营企业是否在医疗器械采购、验收、贮存、销售、运输、售后服务等环节都按照《</w:t>
            </w:r>
            <w:r>
              <w:rPr>
                <w:rFonts w:hint="eastAsia" w:ascii="仿宋" w:hAnsi="仿宋" w:eastAsia="仿宋" w:cs="宋体"/>
                <w:color w:val="auto"/>
                <w:sz w:val="24"/>
              </w:rPr>
              <w:t>医疗器械经营质量管理规范</w:t>
            </w:r>
            <w:r>
              <w:rPr>
                <w:rFonts w:hint="eastAsia" w:ascii="仿宋" w:hAnsi="仿宋" w:eastAsia="仿宋" w:cs="宋体"/>
                <w:color w:val="auto"/>
                <w:sz w:val="24"/>
                <w:lang w:eastAsia="zh-CN"/>
              </w:rPr>
              <w:t>》要求采取有效的质量控制措施，保障经营过程中产品的质量安全；</w:t>
            </w:r>
            <w:r>
              <w:rPr>
                <w:rFonts w:hint="eastAsia" w:ascii="仿宋" w:hAnsi="仿宋" w:eastAsia="仿宋" w:cs="宋体"/>
                <w:color w:val="auto"/>
                <w:sz w:val="24"/>
                <w:szCs w:val="22"/>
                <w:lang w:val="en-US" w:eastAsia="zh-CN"/>
              </w:rPr>
              <w:t>查验医疗器械经营企业落实冷藏、冷冻医疗器械贮存、出入库、运输管理制度，确保冷藏、冷冻贮存运输管理无缝对接；对存在的问题及时跟踪整改到位。</w:t>
            </w:r>
          </w:p>
        </w:tc>
        <w:tc>
          <w:tcPr>
            <w:tcW w:w="6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宋体"/>
                <w:color w:val="auto"/>
                <w:sz w:val="24"/>
                <w:lang w:eastAsia="zh-CN"/>
              </w:rPr>
            </w:pPr>
            <w:r>
              <w:rPr>
                <w:rFonts w:hint="eastAsia" w:ascii="仿宋" w:hAnsi="仿宋" w:eastAsia="仿宋" w:cs="宋体"/>
                <w:color w:val="auto"/>
                <w:sz w:val="24"/>
                <w:lang w:val="en-US" w:eastAsia="zh-CN"/>
              </w:rPr>
              <w:t>开展日常监督检查；</w:t>
            </w:r>
            <w:r>
              <w:rPr>
                <w:rFonts w:hint="eastAsia" w:ascii="仿宋" w:hAnsi="仿宋" w:eastAsia="仿宋" w:cs="宋体"/>
                <w:color w:val="auto"/>
                <w:sz w:val="24"/>
                <w:szCs w:val="24"/>
                <w:lang w:val="en-US" w:eastAsia="zh-CN"/>
              </w:rPr>
              <w:t>开展常态化下疫情防控医疗器械质量监管专项检查；</w:t>
            </w:r>
            <w:r>
              <w:rPr>
                <w:rFonts w:hint="eastAsia" w:ascii="仿宋" w:hAnsi="仿宋" w:eastAsia="仿宋" w:cs="宋体"/>
                <w:color w:val="auto"/>
                <w:sz w:val="24"/>
              </w:rPr>
              <w:t>开展无菌和植入性医疗器械等高风险医疗器械、</w:t>
            </w:r>
            <w:r>
              <w:rPr>
                <w:rFonts w:hint="eastAsia" w:ascii="仿宋" w:hAnsi="仿宋" w:eastAsia="仿宋" w:cs="宋体"/>
                <w:color w:val="auto"/>
                <w:sz w:val="24"/>
                <w:szCs w:val="24"/>
                <w:lang w:val="en-US" w:eastAsia="zh-CN"/>
              </w:rPr>
              <w:t>以人工机械心脏瓣膜、角膜塑形镜、定制式义齿等为重点品种的</w:t>
            </w:r>
            <w:r>
              <w:rPr>
                <w:rFonts w:hint="eastAsia" w:ascii="仿宋" w:hAnsi="仿宋" w:eastAsia="仿宋" w:cs="宋体"/>
                <w:color w:val="auto"/>
                <w:sz w:val="24"/>
              </w:rPr>
              <w:t>专项检查</w:t>
            </w:r>
            <w:r>
              <w:rPr>
                <w:rFonts w:hint="eastAsia" w:ascii="仿宋" w:hAnsi="仿宋" w:eastAsia="仿宋" w:cs="宋体"/>
                <w:color w:val="auto"/>
                <w:sz w:val="24"/>
                <w:lang w:eastAsia="zh-CN"/>
              </w:rPr>
              <w:t>；</w:t>
            </w:r>
            <w:r>
              <w:rPr>
                <w:rFonts w:hint="eastAsia" w:ascii="仿宋" w:hAnsi="仿宋" w:eastAsia="仿宋" w:cs="宋体"/>
                <w:color w:val="auto"/>
                <w:sz w:val="24"/>
                <w:szCs w:val="24"/>
                <w:lang w:val="en-US" w:eastAsia="zh-CN"/>
              </w:rPr>
              <w:t>开展冠脉支架、医用口罩、注射用透明质酸钠、角膜接触镜、口腔科器械等群众关心、舆情关注、应用范围较广的医疗器械检查</w:t>
            </w:r>
            <w:r>
              <w:rPr>
                <w:rFonts w:hint="eastAsia" w:ascii="仿宋" w:hAnsi="仿宋" w:eastAsia="仿宋" w:cs="宋体"/>
                <w:color w:val="auto"/>
                <w:sz w:val="24"/>
                <w:lang w:eastAsia="zh-CN"/>
              </w:rPr>
              <w:t>。</w:t>
            </w:r>
          </w:p>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auto"/>
              <w:rPr>
                <w:rFonts w:hint="default" w:ascii="仿宋" w:hAnsi="仿宋" w:eastAsia="仿宋" w:cs="宋体"/>
                <w:color w:val="auto"/>
                <w:sz w:val="24"/>
                <w:lang w:val="en-US" w:eastAsia="zh-CN"/>
              </w:rPr>
            </w:pPr>
            <w:r>
              <w:rPr>
                <w:rFonts w:hint="eastAsia" w:ascii="仿宋" w:hAnsi="仿宋" w:eastAsia="仿宋" w:cs="宋体"/>
                <w:color w:val="auto"/>
                <w:sz w:val="24"/>
                <w:lang w:val="en-US" w:eastAsia="zh-CN"/>
              </w:rPr>
              <w:t>重点</w:t>
            </w:r>
            <w:r>
              <w:rPr>
                <w:rFonts w:hint="eastAsia" w:ascii="仿宋" w:hAnsi="仿宋" w:eastAsia="仿宋" w:cs="宋体"/>
                <w:color w:val="auto"/>
                <w:sz w:val="24"/>
                <w:szCs w:val="22"/>
              </w:rPr>
              <w:t>对无菌和植入性医疗器械是否建立并执行使用前质量检查制度</w:t>
            </w:r>
            <w:r>
              <w:rPr>
                <w:rFonts w:hint="eastAsia" w:ascii="仿宋" w:hAnsi="仿宋" w:eastAsia="仿宋" w:cs="宋体"/>
                <w:color w:val="auto"/>
                <w:sz w:val="24"/>
                <w:szCs w:val="22"/>
                <w:lang w:eastAsia="zh-CN"/>
              </w:rPr>
              <w:t>，</w:t>
            </w:r>
            <w:r>
              <w:rPr>
                <w:rFonts w:hint="eastAsia" w:ascii="仿宋" w:hAnsi="仿宋" w:eastAsia="仿宋" w:cs="宋体"/>
                <w:color w:val="auto"/>
                <w:sz w:val="24"/>
                <w:szCs w:val="22"/>
              </w:rPr>
              <w:t>是否对植入和介入类的器械建立使用记录，使用记录是否永久保存</w:t>
            </w:r>
            <w:r>
              <w:rPr>
                <w:rFonts w:hint="eastAsia" w:ascii="仿宋" w:hAnsi="仿宋" w:eastAsia="仿宋" w:cs="宋体"/>
                <w:color w:val="auto"/>
                <w:sz w:val="24"/>
                <w:szCs w:val="22"/>
                <w:lang w:val="en-US" w:eastAsia="zh-CN"/>
              </w:rPr>
              <w:t>等；</w:t>
            </w:r>
            <w:r>
              <w:rPr>
                <w:rFonts w:hint="eastAsia" w:ascii="仿宋" w:hAnsi="仿宋" w:eastAsia="仿宋" w:cs="宋体"/>
                <w:color w:val="auto"/>
                <w:sz w:val="24"/>
                <w:lang w:val="en-US" w:eastAsia="zh-CN"/>
              </w:rPr>
              <w:t>督促使用单位严格</w:t>
            </w:r>
            <w:r>
              <w:rPr>
                <w:rFonts w:hint="eastAsia" w:ascii="仿宋" w:hAnsi="仿宋" w:eastAsia="仿宋" w:cs="宋体"/>
                <w:color w:val="auto"/>
                <w:sz w:val="24"/>
                <w:szCs w:val="22"/>
                <w:lang w:val="en-US" w:eastAsia="zh-CN"/>
              </w:rPr>
              <w:t>落实冷藏、冷冻医疗器械贮存、出入库、运输管理制度，确保冷藏、冷冻贮存运输管理无缝对接；对医疗单位医疗器械风险防控工作成效进行检查，对存在的问题及时跟踪整改到位。</w:t>
            </w:r>
          </w:p>
        </w:tc>
      </w:tr>
      <w:tr>
        <w:tblPrEx>
          <w:tblCellMar>
            <w:top w:w="15" w:type="dxa"/>
            <w:left w:w="15" w:type="dxa"/>
            <w:bottom w:w="15" w:type="dxa"/>
            <w:right w:w="15" w:type="dxa"/>
          </w:tblCellMar>
        </w:tblPrEx>
        <w:trPr>
          <w:trHeight w:val="3575" w:hRule="atLeast"/>
        </w:trPr>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ascii="仿宋" w:hAnsi="仿宋" w:eastAsia="仿宋" w:cs="宋体"/>
                <w:color w:val="auto"/>
                <w:sz w:val="24"/>
              </w:rPr>
            </w:pPr>
            <w:r>
              <w:rPr>
                <w:rFonts w:hint="eastAsia" w:ascii="仿宋" w:hAnsi="仿宋" w:eastAsia="仿宋" w:cs="宋体"/>
                <w:color w:val="auto"/>
                <w:kern w:val="0"/>
                <w:sz w:val="24"/>
              </w:rPr>
              <w:t>第四季度</w:t>
            </w:r>
          </w:p>
        </w:tc>
        <w:tc>
          <w:tcPr>
            <w:tcW w:w="6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宋体"/>
                <w:color w:val="auto"/>
                <w:sz w:val="24"/>
                <w:szCs w:val="24"/>
                <w:lang w:val="en-US" w:eastAsia="zh-CN"/>
              </w:rPr>
            </w:pPr>
            <w:r>
              <w:rPr>
                <w:rFonts w:hint="eastAsia" w:ascii="仿宋" w:hAnsi="仿宋" w:eastAsia="仿宋" w:cs="宋体"/>
                <w:color w:val="auto"/>
                <w:sz w:val="24"/>
                <w:lang w:val="en-US" w:eastAsia="zh-CN"/>
              </w:rPr>
              <w:t>开展日常监督检查；</w:t>
            </w:r>
            <w:r>
              <w:rPr>
                <w:rFonts w:hint="eastAsia" w:ascii="仿宋" w:hAnsi="仿宋" w:eastAsia="仿宋" w:cs="宋体"/>
                <w:color w:val="auto"/>
                <w:sz w:val="24"/>
              </w:rPr>
              <w:t>开展无菌和植入性医疗器械等高风险医疗器械专项检查；</w:t>
            </w:r>
            <w:r>
              <w:rPr>
                <w:rFonts w:hint="eastAsia" w:ascii="仿宋" w:hAnsi="仿宋" w:eastAsia="仿宋" w:cs="宋体"/>
                <w:color w:val="auto"/>
                <w:sz w:val="24"/>
                <w:szCs w:val="24"/>
                <w:lang w:val="en-US" w:eastAsia="zh-CN"/>
              </w:rPr>
              <w:t>开展医疗器械安全风险隐患全面梳理和排查，</w:t>
            </w:r>
            <w:r>
              <w:rPr>
                <w:rFonts w:hint="eastAsia" w:ascii="仿宋" w:hAnsi="仿宋" w:eastAsia="仿宋" w:cs="宋体"/>
                <w:color w:val="auto"/>
                <w:sz w:val="24"/>
                <w:lang w:val="en-US" w:eastAsia="zh-CN"/>
              </w:rPr>
              <w:t>对</w:t>
            </w:r>
            <w:r>
              <w:rPr>
                <w:rFonts w:hint="eastAsia" w:ascii="仿宋" w:hAnsi="仿宋" w:eastAsia="仿宋" w:cs="宋体"/>
                <w:color w:val="auto"/>
                <w:sz w:val="24"/>
                <w:szCs w:val="22"/>
                <w:lang w:val="en-US" w:eastAsia="zh-CN"/>
              </w:rPr>
              <w:t>医疗器械风险防控工作成效进行检查；开展</w:t>
            </w:r>
            <w:r>
              <w:rPr>
                <w:rFonts w:hint="default" w:ascii="仿宋" w:hAnsi="仿宋" w:eastAsia="仿宋" w:cs="宋体"/>
                <w:color w:val="auto"/>
                <w:sz w:val="24"/>
                <w:szCs w:val="22"/>
                <w:lang w:eastAsia="zh-CN"/>
              </w:rPr>
              <w:t>进口医疗器械</w:t>
            </w:r>
            <w:r>
              <w:rPr>
                <w:rFonts w:hint="eastAsia" w:ascii="仿宋" w:hAnsi="仿宋" w:eastAsia="仿宋" w:cs="宋体"/>
                <w:color w:val="auto"/>
                <w:sz w:val="24"/>
                <w:szCs w:val="22"/>
                <w:lang w:val="en-US" w:eastAsia="zh-CN"/>
              </w:rPr>
              <w:t>专项监督检查</w:t>
            </w:r>
            <w:r>
              <w:rPr>
                <w:rFonts w:hint="default" w:ascii="仿宋" w:hAnsi="仿宋" w:eastAsia="仿宋" w:cs="宋体"/>
                <w:color w:val="auto"/>
                <w:sz w:val="24"/>
                <w:szCs w:val="22"/>
                <w:lang w:eastAsia="zh-CN"/>
              </w:rPr>
              <w:t>；</w:t>
            </w:r>
            <w:r>
              <w:rPr>
                <w:rFonts w:hint="eastAsia" w:ascii="仿宋" w:hAnsi="仿宋" w:eastAsia="仿宋" w:cs="宋体"/>
                <w:color w:val="auto"/>
                <w:sz w:val="24"/>
                <w:szCs w:val="24"/>
                <w:lang w:val="en-US" w:eastAsia="zh-CN"/>
              </w:rPr>
              <w:t>开展医疗器械“清网”行动；加强对疫情防控医疗器械、脊柱矫形器、青少年近视矫正眼视光医疗器械、贴敷类医疗器械、角膜接触镜及护理液等网络监测。</w:t>
            </w:r>
          </w:p>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auto"/>
              <w:rPr>
                <w:rFonts w:ascii="仿宋" w:hAnsi="仿宋" w:eastAsia="仿宋" w:cs="宋体"/>
                <w:color w:val="auto"/>
                <w:sz w:val="24"/>
              </w:rPr>
            </w:pPr>
            <w:r>
              <w:rPr>
                <w:rFonts w:hint="eastAsia" w:ascii="仿宋" w:hAnsi="仿宋" w:eastAsia="仿宋" w:cs="宋体"/>
                <w:color w:val="auto"/>
                <w:sz w:val="24"/>
                <w:lang w:val="en-US" w:eastAsia="zh-CN"/>
              </w:rPr>
              <w:t>重点检查</w:t>
            </w:r>
            <w:r>
              <w:rPr>
                <w:rFonts w:hint="eastAsia" w:ascii="仿宋" w:hAnsi="仿宋" w:eastAsia="仿宋" w:cs="宋体"/>
                <w:color w:val="auto"/>
                <w:sz w:val="24"/>
              </w:rPr>
              <w:t>购销渠道是否合法</w:t>
            </w:r>
            <w:r>
              <w:rPr>
                <w:rFonts w:hint="eastAsia" w:ascii="仿宋" w:hAnsi="仿宋" w:eastAsia="仿宋" w:cs="宋体"/>
                <w:color w:val="auto"/>
                <w:sz w:val="24"/>
                <w:lang w:eastAsia="zh-CN"/>
              </w:rPr>
              <w:t>、</w:t>
            </w:r>
            <w:r>
              <w:rPr>
                <w:rFonts w:hint="eastAsia" w:ascii="仿宋" w:hAnsi="仿宋" w:eastAsia="仿宋" w:cs="宋体"/>
                <w:color w:val="auto"/>
                <w:sz w:val="24"/>
              </w:rPr>
              <w:t>进货查验记录和销售纪录的记录事项是否真实完整</w:t>
            </w:r>
            <w:r>
              <w:rPr>
                <w:rFonts w:hint="eastAsia" w:ascii="仿宋" w:hAnsi="仿宋" w:eastAsia="仿宋" w:cs="宋体"/>
                <w:color w:val="auto"/>
                <w:sz w:val="24"/>
                <w:lang w:eastAsia="zh-CN"/>
              </w:rPr>
              <w:t>、</w:t>
            </w:r>
            <w:r>
              <w:rPr>
                <w:rFonts w:hint="eastAsia" w:ascii="仿宋" w:hAnsi="仿宋" w:eastAsia="仿宋" w:cs="宋体"/>
                <w:color w:val="auto"/>
                <w:sz w:val="24"/>
              </w:rPr>
              <w:t>是否经营无产品注册证书、无合格证明文件、过期、失效或淘汰的医疗器械</w:t>
            </w:r>
            <w:r>
              <w:rPr>
                <w:rFonts w:hint="eastAsia" w:ascii="仿宋" w:hAnsi="仿宋" w:eastAsia="仿宋" w:cs="宋体"/>
                <w:color w:val="auto"/>
                <w:sz w:val="24"/>
                <w:lang w:eastAsia="zh-CN"/>
              </w:rPr>
              <w:t>、</w:t>
            </w:r>
            <w:r>
              <w:rPr>
                <w:rFonts w:hint="eastAsia" w:ascii="仿宋" w:hAnsi="仿宋" w:eastAsia="仿宋" w:cs="宋体"/>
                <w:color w:val="auto"/>
                <w:sz w:val="24"/>
              </w:rPr>
              <w:t>运输、储存条件是否符合标签和说明书的标示要求</w:t>
            </w:r>
            <w:r>
              <w:rPr>
                <w:rFonts w:hint="eastAsia" w:ascii="仿宋" w:hAnsi="仿宋" w:eastAsia="仿宋" w:cs="宋体"/>
                <w:color w:val="auto"/>
                <w:sz w:val="24"/>
                <w:lang w:val="en-US" w:eastAsia="zh-CN"/>
              </w:rPr>
              <w:t>等；及时复查相关问题的整改情况</w:t>
            </w:r>
            <w:r>
              <w:rPr>
                <w:rFonts w:hint="eastAsia" w:ascii="仿宋" w:hAnsi="仿宋" w:eastAsia="仿宋" w:cs="宋体"/>
                <w:color w:val="auto"/>
                <w:sz w:val="24"/>
              </w:rPr>
              <w:t>。</w:t>
            </w:r>
          </w:p>
        </w:tc>
        <w:tc>
          <w:tcPr>
            <w:tcW w:w="6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宋体"/>
                <w:color w:val="auto"/>
                <w:sz w:val="24"/>
                <w:szCs w:val="24"/>
                <w:lang w:val="en-US" w:eastAsia="zh-CN"/>
              </w:rPr>
            </w:pPr>
            <w:r>
              <w:rPr>
                <w:rFonts w:hint="eastAsia" w:ascii="仿宋" w:hAnsi="仿宋" w:eastAsia="仿宋" w:cs="宋体"/>
                <w:color w:val="auto"/>
                <w:sz w:val="24"/>
              </w:rPr>
              <w:t>开展无菌和植入性医疗器械等高风险医疗器械专项检查；开展分子筛制氧设备及在用医疗器械专项检查；</w:t>
            </w:r>
            <w:r>
              <w:rPr>
                <w:rFonts w:hint="eastAsia" w:ascii="仿宋" w:hAnsi="仿宋" w:eastAsia="仿宋" w:cs="宋体"/>
                <w:color w:val="auto"/>
                <w:sz w:val="24"/>
                <w:szCs w:val="22"/>
                <w:lang w:val="en-US" w:eastAsia="zh-CN"/>
              </w:rPr>
              <w:t>开展</w:t>
            </w:r>
            <w:r>
              <w:rPr>
                <w:rFonts w:hint="default" w:ascii="仿宋" w:hAnsi="仿宋" w:eastAsia="仿宋" w:cs="宋体"/>
                <w:color w:val="auto"/>
                <w:sz w:val="24"/>
                <w:szCs w:val="22"/>
                <w:lang w:eastAsia="zh-CN"/>
              </w:rPr>
              <w:t>进口医疗器械</w:t>
            </w:r>
            <w:r>
              <w:rPr>
                <w:rFonts w:hint="eastAsia" w:ascii="仿宋" w:hAnsi="仿宋" w:eastAsia="仿宋" w:cs="宋体"/>
                <w:color w:val="auto"/>
                <w:sz w:val="24"/>
                <w:szCs w:val="22"/>
                <w:lang w:val="en-US" w:eastAsia="zh-CN"/>
              </w:rPr>
              <w:t>专项监督检查</w:t>
            </w:r>
            <w:r>
              <w:rPr>
                <w:rFonts w:hint="default" w:ascii="仿宋" w:hAnsi="仿宋" w:eastAsia="仿宋" w:cs="宋体"/>
                <w:color w:val="auto"/>
                <w:sz w:val="24"/>
                <w:szCs w:val="22"/>
                <w:lang w:eastAsia="zh-CN"/>
              </w:rPr>
              <w:t>；</w:t>
            </w:r>
            <w:r>
              <w:rPr>
                <w:rFonts w:hint="eastAsia" w:ascii="仿宋" w:hAnsi="仿宋" w:eastAsia="仿宋" w:cs="宋体"/>
                <w:color w:val="auto"/>
                <w:sz w:val="24"/>
                <w:szCs w:val="24"/>
                <w:lang w:val="en-US" w:eastAsia="zh-CN"/>
              </w:rPr>
              <w:t>开展医疗器械安全风险隐患全面梳理和排查，</w:t>
            </w:r>
            <w:r>
              <w:rPr>
                <w:rFonts w:hint="eastAsia" w:ascii="仿宋" w:hAnsi="仿宋" w:eastAsia="仿宋" w:cs="宋体"/>
                <w:color w:val="auto"/>
                <w:sz w:val="24"/>
                <w:lang w:val="en-US" w:eastAsia="zh-CN"/>
              </w:rPr>
              <w:t>对</w:t>
            </w:r>
            <w:r>
              <w:rPr>
                <w:rFonts w:hint="eastAsia" w:ascii="仿宋" w:hAnsi="仿宋" w:eastAsia="仿宋" w:cs="宋体"/>
                <w:color w:val="auto"/>
                <w:sz w:val="24"/>
                <w:szCs w:val="22"/>
                <w:lang w:val="en-US" w:eastAsia="zh-CN"/>
              </w:rPr>
              <w:t>医疗器械风险防控工作成效进行检查</w:t>
            </w:r>
            <w:r>
              <w:rPr>
                <w:rFonts w:hint="eastAsia" w:ascii="仿宋" w:hAnsi="仿宋" w:eastAsia="仿宋" w:cs="宋体"/>
                <w:color w:val="auto"/>
                <w:sz w:val="24"/>
                <w:lang w:eastAsia="zh-CN"/>
              </w:rPr>
              <w:t>；</w:t>
            </w:r>
            <w:r>
              <w:rPr>
                <w:rFonts w:hint="eastAsia" w:ascii="仿宋" w:hAnsi="仿宋" w:eastAsia="仿宋" w:cs="宋体"/>
                <w:color w:val="auto"/>
                <w:sz w:val="24"/>
                <w:szCs w:val="24"/>
                <w:lang w:val="en-US" w:eastAsia="zh-CN"/>
              </w:rPr>
              <w:t>开展医疗器械“清网”行动；加强对疫情防控医疗器械、脊柱矫形器、青少年近视矫正眼视光医疗器械、贴敷类医疗器械、角膜接触镜及护理液等网络监测。</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宋体"/>
                <w:color w:val="auto"/>
                <w:sz w:val="24"/>
              </w:rPr>
            </w:pPr>
            <w:r>
              <w:rPr>
                <w:rFonts w:hint="eastAsia" w:ascii="仿宋" w:hAnsi="仿宋" w:eastAsia="仿宋" w:cs="宋体"/>
                <w:color w:val="auto"/>
                <w:sz w:val="24"/>
                <w:lang w:val="en-US" w:eastAsia="zh-CN"/>
              </w:rPr>
              <w:t>重点检查</w:t>
            </w:r>
            <w:r>
              <w:rPr>
                <w:rFonts w:hint="eastAsia" w:ascii="仿宋" w:hAnsi="仿宋" w:eastAsia="仿宋" w:cs="宋体"/>
                <w:color w:val="auto"/>
                <w:sz w:val="24"/>
                <w:lang w:eastAsia="zh-CN"/>
              </w:rPr>
              <w:t>是否严格查验供货商资质和产品证明文件、是否妥善保存相关记录和资料；</w:t>
            </w:r>
            <w:r>
              <w:rPr>
                <w:rFonts w:hint="eastAsia" w:ascii="仿宋" w:hAnsi="仿宋" w:eastAsia="仿宋" w:cs="宋体"/>
                <w:color w:val="auto"/>
                <w:sz w:val="24"/>
                <w:lang w:val="en-US" w:eastAsia="zh-CN"/>
              </w:rPr>
              <w:t>及时复查相关问题的整改情况</w:t>
            </w:r>
            <w:r>
              <w:rPr>
                <w:rFonts w:hint="eastAsia" w:ascii="仿宋" w:hAnsi="仿宋" w:eastAsia="仿宋" w:cs="宋体"/>
                <w:color w:val="auto"/>
                <w:sz w:val="24"/>
                <w:lang w:eastAsia="zh-CN"/>
              </w:rPr>
              <w:t>。</w:t>
            </w:r>
          </w:p>
        </w:tc>
      </w:tr>
    </w:tbl>
    <w:p>
      <w:pPr>
        <w:keepNext w:val="0"/>
        <w:keepLines w:val="0"/>
        <w:pageBreakBefore w:val="0"/>
        <w:widowControl w:val="0"/>
        <w:kinsoku/>
        <w:overflowPunct/>
        <w:topLinePunct w:val="0"/>
        <w:autoSpaceDE/>
        <w:autoSpaceDN/>
        <w:bidi w:val="0"/>
        <w:adjustRightInd/>
        <w:spacing w:line="579" w:lineRule="exact"/>
        <w:jc w:val="center"/>
        <w:rPr>
          <w:rFonts w:hint="default" w:ascii="方正小标宋简体" w:hAnsi="方正小标宋简体" w:eastAsia="方正小标宋简体" w:cs="方正小标宋简体"/>
          <w:color w:val="auto"/>
          <w:sz w:val="44"/>
          <w:szCs w:val="44"/>
          <w:lang w:val="en-US"/>
        </w:rPr>
        <w:sectPr>
          <w:footerReference r:id="rId3" w:type="default"/>
          <w:pgSz w:w="16838" w:h="11906" w:orient="landscape"/>
          <w:pgMar w:top="1134" w:right="1984" w:bottom="1134" w:left="1871" w:header="851" w:footer="992" w:gutter="0"/>
          <w:pgNumType w:fmt="numberInDash"/>
          <w:cols w:space="720" w:num="1"/>
          <w:rtlGutter w:val="0"/>
          <w:docGrid w:type="lines" w:linePitch="315" w:charSpace="0"/>
        </w:sectPr>
      </w:pPr>
    </w:p>
    <w:p>
      <w:pPr>
        <w:pStyle w:val="9"/>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right="0"/>
        <w:jc w:val="both"/>
        <w:textAlignment w:val="auto"/>
        <w:outlineLvl w:val="9"/>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附件3</w:t>
      </w:r>
    </w:p>
    <w:p>
      <w:pPr>
        <w:keepNext w:val="0"/>
        <w:keepLines w:val="0"/>
        <w:pageBreakBefore w:val="0"/>
        <w:widowControl w:val="0"/>
        <w:kinsoku/>
        <w:overflowPunct/>
        <w:topLinePunct w:val="0"/>
        <w:autoSpaceDE/>
        <w:autoSpaceDN/>
        <w:bidi w:val="0"/>
        <w:adjustRightInd/>
        <w:spacing w:line="579" w:lineRule="exact"/>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高台县化妆品经营企业使用单位监督检查计划</w:t>
      </w:r>
    </w:p>
    <w:tbl>
      <w:tblPr>
        <w:tblStyle w:val="10"/>
        <w:tblpPr w:leftFromText="180" w:rightFromText="180" w:vertAnchor="text" w:horzAnchor="page" w:tblpX="1805" w:tblpY="403"/>
        <w:tblOverlap w:val="never"/>
        <w:tblW w:w="13220" w:type="dxa"/>
        <w:jc w:val="center"/>
        <w:tblLayout w:type="fixed"/>
        <w:tblCellMar>
          <w:top w:w="15" w:type="dxa"/>
          <w:left w:w="15" w:type="dxa"/>
          <w:bottom w:w="15" w:type="dxa"/>
          <w:right w:w="15" w:type="dxa"/>
        </w:tblCellMar>
      </w:tblPr>
      <w:tblGrid>
        <w:gridCol w:w="1399"/>
        <w:gridCol w:w="6334"/>
        <w:gridCol w:w="5487"/>
      </w:tblGrid>
      <w:tr>
        <w:tblPrEx>
          <w:tblCellMar>
            <w:top w:w="15" w:type="dxa"/>
            <w:left w:w="15" w:type="dxa"/>
            <w:bottom w:w="15" w:type="dxa"/>
            <w:right w:w="15" w:type="dxa"/>
          </w:tblCellMar>
        </w:tblPrEx>
        <w:trPr>
          <w:trHeight w:val="875" w:hRule="atLeast"/>
          <w:jc w:val="center"/>
        </w:trPr>
        <w:tc>
          <w:tcPr>
            <w:tcW w:w="1399" w:type="dxa"/>
            <w:tcBorders>
              <w:top w:val="single" w:color="000000" w:sz="4" w:space="0"/>
              <w:left w:val="single" w:color="000000" w:sz="4" w:space="0"/>
              <w:bottom w:val="single" w:color="000000" w:sz="4" w:space="0"/>
              <w:right w:val="single" w:color="000000" w:sz="4" w:space="0"/>
              <w:tl2br w:val="single" w:color="000000" w:sz="4" w:space="0"/>
            </w:tcBorders>
            <w:noWrap w:val="0"/>
            <w:vAlign w:val="center"/>
          </w:tcPr>
          <w:p>
            <w:pPr>
              <w:widowControl/>
              <w:jc w:val="center"/>
              <w:textAlignment w:val="center"/>
              <w:rPr>
                <w:rFonts w:ascii="仿宋" w:hAnsi="仿宋" w:eastAsia="仿宋" w:cs="宋体"/>
                <w:color w:val="auto"/>
                <w:sz w:val="32"/>
                <w:szCs w:val="32"/>
              </w:rPr>
            </w:pPr>
            <w:r>
              <w:rPr>
                <w:rStyle w:val="19"/>
                <w:rFonts w:ascii="仿宋" w:hAnsi="仿宋" w:eastAsia="仿宋" w:cs="宋体"/>
                <w:color w:val="auto"/>
                <w:sz w:val="44"/>
                <w:szCs w:val="44"/>
                <w:vertAlign w:val="subscript"/>
              </w:rPr>
              <w:t>时间</w:t>
            </w:r>
            <w:r>
              <w:rPr>
                <w:rStyle w:val="19"/>
                <w:rFonts w:ascii="仿宋" w:hAnsi="仿宋" w:eastAsia="仿宋" w:cs="宋体"/>
                <w:color w:val="auto"/>
                <w:sz w:val="32"/>
                <w:szCs w:val="32"/>
              </w:rPr>
              <w:t xml:space="preserve">     </w:t>
            </w:r>
            <w:r>
              <w:rPr>
                <w:rStyle w:val="20"/>
                <w:rFonts w:ascii="仿宋" w:hAnsi="仿宋" w:eastAsia="仿宋" w:cs="宋体"/>
                <w:color w:val="auto"/>
                <w:sz w:val="44"/>
                <w:szCs w:val="44"/>
                <w:vertAlign w:val="superscript"/>
              </w:rPr>
              <w:t>类别</w:t>
            </w:r>
          </w:p>
        </w:tc>
        <w:tc>
          <w:tcPr>
            <w:tcW w:w="63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0"/>
                <w:sz w:val="32"/>
                <w:szCs w:val="32"/>
                <w:lang w:eastAsia="zh-CN"/>
              </w:rPr>
              <w:t>化妆品</w:t>
            </w:r>
            <w:r>
              <w:rPr>
                <w:rFonts w:hint="eastAsia" w:ascii="仿宋_GB2312" w:hAnsi="仿宋_GB2312" w:eastAsia="仿宋_GB2312" w:cs="仿宋_GB2312"/>
                <w:b/>
                <w:bCs/>
                <w:color w:val="auto"/>
                <w:kern w:val="0"/>
                <w:sz w:val="32"/>
                <w:szCs w:val="32"/>
              </w:rPr>
              <w:t>经营企业</w:t>
            </w:r>
          </w:p>
        </w:tc>
        <w:tc>
          <w:tcPr>
            <w:tcW w:w="54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0"/>
                <w:sz w:val="32"/>
                <w:szCs w:val="32"/>
                <w:lang w:eastAsia="zh-CN"/>
              </w:rPr>
              <w:t>化妆品</w:t>
            </w:r>
            <w:r>
              <w:rPr>
                <w:rFonts w:hint="eastAsia" w:ascii="仿宋_GB2312" w:hAnsi="仿宋_GB2312" w:eastAsia="仿宋_GB2312" w:cs="仿宋_GB2312"/>
                <w:b/>
                <w:bCs/>
                <w:color w:val="auto"/>
                <w:kern w:val="0"/>
                <w:sz w:val="32"/>
                <w:szCs w:val="32"/>
              </w:rPr>
              <w:t>使用单位</w:t>
            </w:r>
          </w:p>
        </w:tc>
      </w:tr>
      <w:tr>
        <w:tblPrEx>
          <w:tblCellMar>
            <w:top w:w="15" w:type="dxa"/>
            <w:left w:w="15" w:type="dxa"/>
            <w:bottom w:w="15" w:type="dxa"/>
            <w:right w:w="15" w:type="dxa"/>
          </w:tblCellMar>
        </w:tblPrEx>
        <w:trPr>
          <w:trHeight w:val="2215" w:hRule="atLeast"/>
          <w:jc w:val="center"/>
        </w:trPr>
        <w:tc>
          <w:tcPr>
            <w:tcW w:w="13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ascii="仿宋" w:hAnsi="仿宋" w:eastAsia="仿宋" w:cs="宋体"/>
                <w:color w:val="auto"/>
                <w:sz w:val="24"/>
              </w:rPr>
            </w:pPr>
            <w:r>
              <w:rPr>
                <w:rFonts w:hint="eastAsia" w:ascii="仿宋" w:hAnsi="仿宋" w:eastAsia="仿宋" w:cs="宋体"/>
                <w:color w:val="auto"/>
                <w:kern w:val="0"/>
                <w:sz w:val="24"/>
              </w:rPr>
              <w:t>第一季度</w:t>
            </w:r>
          </w:p>
        </w:tc>
        <w:tc>
          <w:tcPr>
            <w:tcW w:w="6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80" w:firstLineChars="200"/>
              <w:jc w:val="left"/>
              <w:textAlignment w:val="auto"/>
              <w:rPr>
                <w:rFonts w:hint="eastAsia" w:ascii="仿宋" w:hAnsi="仿宋" w:eastAsia="仿宋" w:cs="宋体"/>
                <w:color w:val="auto"/>
                <w:sz w:val="24"/>
                <w:lang w:val="en-US" w:eastAsia="zh-CN"/>
              </w:rPr>
            </w:pPr>
            <w:r>
              <w:rPr>
                <w:rFonts w:hint="eastAsia" w:ascii="仿宋" w:hAnsi="仿宋" w:eastAsia="仿宋" w:cs="宋体"/>
                <w:color w:val="auto"/>
                <w:sz w:val="24"/>
                <w:lang w:val="en-US" w:eastAsia="zh-CN"/>
              </w:rPr>
              <w:t>开展日常监督检查；</w:t>
            </w:r>
            <w:r>
              <w:rPr>
                <w:rFonts w:hint="eastAsia" w:ascii="仿宋" w:hAnsi="仿宋" w:eastAsia="仿宋" w:cs="宋体"/>
                <w:color w:val="auto"/>
                <w:sz w:val="24"/>
              </w:rPr>
              <w:t>开展</w:t>
            </w:r>
            <w:r>
              <w:rPr>
                <w:rFonts w:hint="eastAsia" w:ascii="仿宋" w:hAnsi="仿宋" w:eastAsia="仿宋" w:cs="宋体"/>
                <w:color w:val="auto"/>
                <w:sz w:val="24"/>
                <w:lang w:eastAsia="zh-CN"/>
              </w:rPr>
              <w:t>化妆品索证索票</w:t>
            </w:r>
            <w:r>
              <w:rPr>
                <w:rFonts w:hint="eastAsia" w:ascii="仿宋" w:hAnsi="仿宋" w:eastAsia="仿宋" w:cs="宋体"/>
                <w:color w:val="auto"/>
                <w:sz w:val="24"/>
              </w:rPr>
              <w:t>专项检查</w:t>
            </w:r>
            <w:r>
              <w:rPr>
                <w:rFonts w:hint="default" w:ascii="仿宋" w:hAnsi="仿宋" w:eastAsia="仿宋" w:cs="宋体"/>
                <w:color w:val="auto"/>
                <w:sz w:val="24"/>
              </w:rPr>
              <w:t>；</w:t>
            </w:r>
            <w:r>
              <w:rPr>
                <w:rFonts w:hint="eastAsia" w:ascii="仿宋" w:hAnsi="仿宋" w:eastAsia="仿宋" w:cs="宋体"/>
                <w:color w:val="auto"/>
                <w:sz w:val="24"/>
                <w:lang w:eastAsia="zh-CN"/>
              </w:rPr>
              <w:t>开展国家药品监督管理局不合格化妆品通告</w:t>
            </w:r>
            <w:r>
              <w:rPr>
                <w:rFonts w:hint="eastAsia" w:ascii="仿宋" w:hAnsi="仿宋" w:eastAsia="仿宋" w:cs="宋体"/>
                <w:color w:val="auto"/>
                <w:sz w:val="24"/>
              </w:rPr>
              <w:t>专项检查</w:t>
            </w:r>
            <w:r>
              <w:rPr>
                <w:rFonts w:hint="eastAsia" w:ascii="仿宋" w:hAnsi="仿宋" w:eastAsia="仿宋" w:cs="宋体"/>
                <w:color w:val="auto"/>
                <w:sz w:val="24"/>
                <w:lang w:val="en-US" w:eastAsia="zh-CN"/>
              </w:rPr>
              <w:t>;开展</w:t>
            </w:r>
            <w:r>
              <w:rPr>
                <w:rFonts w:hint="default" w:ascii="仿宋" w:hAnsi="仿宋" w:eastAsia="仿宋" w:cs="宋体"/>
                <w:color w:val="auto"/>
                <w:sz w:val="24"/>
                <w:lang w:eastAsia="zh-CN"/>
              </w:rPr>
              <w:t>“</w:t>
            </w:r>
            <w:r>
              <w:rPr>
                <w:rFonts w:hint="eastAsia" w:ascii="仿宋" w:hAnsi="仿宋" w:eastAsia="仿宋" w:cs="宋体"/>
                <w:color w:val="auto"/>
                <w:sz w:val="24"/>
                <w:lang w:val="en-US" w:eastAsia="zh-CN"/>
              </w:rPr>
              <w:t>化妆</w:t>
            </w:r>
            <w:r>
              <w:rPr>
                <w:rFonts w:hint="default" w:ascii="仿宋" w:hAnsi="仿宋" w:eastAsia="仿宋" w:cs="宋体"/>
                <w:color w:val="auto"/>
                <w:sz w:val="24"/>
                <w:lang w:eastAsia="zh-CN"/>
              </w:rPr>
              <w:t>品安全</w:t>
            </w:r>
            <w:r>
              <w:rPr>
                <w:rFonts w:hint="eastAsia" w:ascii="仿宋" w:hAnsi="仿宋" w:eastAsia="仿宋" w:cs="宋体"/>
                <w:color w:val="auto"/>
                <w:sz w:val="24"/>
                <w:lang w:eastAsia="zh-CN"/>
              </w:rPr>
              <w:t>治理示范街</w:t>
            </w:r>
            <w:r>
              <w:rPr>
                <w:rFonts w:hint="default" w:ascii="仿宋" w:hAnsi="仿宋" w:eastAsia="仿宋" w:cs="宋体"/>
                <w:color w:val="auto"/>
                <w:sz w:val="24"/>
                <w:lang w:eastAsia="zh-CN"/>
              </w:rPr>
              <w:t>（商场）”</w:t>
            </w:r>
            <w:r>
              <w:rPr>
                <w:rFonts w:hint="eastAsia" w:ascii="仿宋" w:hAnsi="仿宋" w:eastAsia="仿宋" w:cs="宋体"/>
                <w:color w:val="auto"/>
                <w:sz w:val="24"/>
                <w:lang w:val="en-US" w:eastAsia="zh-CN"/>
              </w:rPr>
              <w:t>创建工作。</w:t>
            </w:r>
          </w:p>
          <w:p>
            <w:pPr>
              <w:keepNext w:val="0"/>
              <w:keepLines w:val="0"/>
              <w:pageBreakBefore w:val="0"/>
              <w:widowControl/>
              <w:kinsoku/>
              <w:wordWrap/>
              <w:overflowPunct/>
              <w:topLinePunct w:val="0"/>
              <w:autoSpaceDE/>
              <w:autoSpaceDN/>
              <w:bidi w:val="0"/>
              <w:adjustRightInd/>
              <w:snapToGrid/>
              <w:spacing w:line="280" w:lineRule="exact"/>
              <w:ind w:firstLine="480" w:firstLineChars="200"/>
              <w:jc w:val="left"/>
              <w:textAlignment w:val="auto"/>
              <w:rPr>
                <w:rFonts w:hint="eastAsia" w:ascii="仿宋" w:hAnsi="仿宋" w:eastAsia="仿宋" w:cs="宋体"/>
                <w:color w:val="auto"/>
                <w:sz w:val="24"/>
                <w:lang w:eastAsia="zh-CN"/>
              </w:rPr>
            </w:pPr>
            <w:r>
              <w:rPr>
                <w:rFonts w:hint="eastAsia" w:ascii="仿宋" w:hAnsi="仿宋" w:eastAsia="仿宋" w:cs="宋体"/>
                <w:color w:val="auto"/>
                <w:sz w:val="24"/>
                <w:lang w:val="en-US" w:eastAsia="zh-CN"/>
              </w:rPr>
              <w:t>重点检查进货验收台账制度落实情况，严格按规定执行审验供货商的经营资格，验明产品合格证明和产品标识，建立完善产品进货台账，并采取有效的质量控制措施。</w:t>
            </w:r>
          </w:p>
        </w:tc>
        <w:tc>
          <w:tcPr>
            <w:tcW w:w="5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80" w:firstLineChars="200"/>
              <w:jc w:val="left"/>
              <w:textAlignment w:val="auto"/>
              <w:rPr>
                <w:rFonts w:hint="eastAsia" w:ascii="仿宋" w:hAnsi="仿宋" w:eastAsia="仿宋" w:cs="宋体"/>
                <w:color w:val="auto"/>
                <w:sz w:val="24"/>
                <w:lang w:val="en-US" w:eastAsia="zh-CN"/>
              </w:rPr>
            </w:pPr>
            <w:r>
              <w:rPr>
                <w:rFonts w:hint="eastAsia" w:ascii="仿宋" w:hAnsi="仿宋" w:eastAsia="仿宋" w:cs="宋体"/>
                <w:color w:val="auto"/>
                <w:sz w:val="24"/>
                <w:lang w:val="en-US" w:eastAsia="zh-CN"/>
              </w:rPr>
              <w:t>开展日常监督检查；</w:t>
            </w:r>
            <w:r>
              <w:rPr>
                <w:rFonts w:hint="eastAsia" w:ascii="仿宋" w:hAnsi="仿宋" w:eastAsia="仿宋" w:cs="宋体"/>
                <w:color w:val="auto"/>
                <w:sz w:val="24"/>
                <w:lang w:eastAsia="zh-CN"/>
              </w:rPr>
              <w:t>开展国家药品监督管理局不合格化妆品通告</w:t>
            </w:r>
            <w:r>
              <w:rPr>
                <w:rFonts w:hint="eastAsia" w:ascii="仿宋" w:hAnsi="仿宋" w:eastAsia="仿宋" w:cs="宋体"/>
                <w:color w:val="auto"/>
                <w:sz w:val="24"/>
              </w:rPr>
              <w:t>专项检查</w:t>
            </w:r>
            <w:r>
              <w:rPr>
                <w:rFonts w:hint="default" w:ascii="仿宋" w:hAnsi="仿宋" w:eastAsia="仿宋" w:cs="宋体"/>
                <w:color w:val="auto"/>
                <w:sz w:val="24"/>
              </w:rPr>
              <w:t>；</w:t>
            </w:r>
            <w:r>
              <w:rPr>
                <w:rFonts w:hint="eastAsia" w:ascii="仿宋" w:hAnsi="仿宋" w:eastAsia="仿宋" w:cs="宋体"/>
                <w:color w:val="auto"/>
                <w:sz w:val="24"/>
              </w:rPr>
              <w:t>开展</w:t>
            </w:r>
            <w:r>
              <w:rPr>
                <w:rFonts w:hint="eastAsia" w:ascii="仿宋" w:hAnsi="仿宋" w:eastAsia="仿宋" w:cs="宋体"/>
                <w:color w:val="auto"/>
                <w:sz w:val="24"/>
                <w:lang w:eastAsia="zh-CN"/>
              </w:rPr>
              <w:t>化妆品索证索票</w:t>
            </w:r>
            <w:r>
              <w:rPr>
                <w:rFonts w:hint="eastAsia" w:ascii="仿宋" w:hAnsi="仿宋" w:eastAsia="仿宋" w:cs="宋体"/>
                <w:color w:val="auto"/>
                <w:sz w:val="24"/>
              </w:rPr>
              <w:t>专项检查</w:t>
            </w:r>
            <w:r>
              <w:rPr>
                <w:rFonts w:hint="eastAsia" w:ascii="仿宋" w:hAnsi="仿宋" w:eastAsia="仿宋" w:cs="宋体"/>
                <w:color w:val="auto"/>
                <w:sz w:val="24"/>
                <w:lang w:eastAsia="zh-CN"/>
              </w:rPr>
              <w:t>；</w:t>
            </w:r>
            <w:r>
              <w:rPr>
                <w:rFonts w:hint="eastAsia" w:ascii="仿宋" w:hAnsi="仿宋" w:eastAsia="仿宋" w:cs="宋体"/>
                <w:color w:val="auto"/>
                <w:sz w:val="24"/>
                <w:lang w:val="en-US" w:eastAsia="zh-CN"/>
              </w:rPr>
              <w:t>开展</w:t>
            </w:r>
            <w:r>
              <w:rPr>
                <w:rFonts w:hint="default" w:ascii="仿宋" w:hAnsi="仿宋" w:eastAsia="仿宋" w:cs="宋体"/>
                <w:color w:val="auto"/>
                <w:sz w:val="24"/>
                <w:lang w:eastAsia="zh-CN"/>
              </w:rPr>
              <w:t>“</w:t>
            </w:r>
            <w:r>
              <w:rPr>
                <w:rFonts w:hint="eastAsia" w:ascii="仿宋" w:hAnsi="仿宋" w:eastAsia="仿宋" w:cs="宋体"/>
                <w:color w:val="auto"/>
                <w:sz w:val="24"/>
                <w:lang w:val="en-US" w:eastAsia="zh-CN"/>
              </w:rPr>
              <w:t>化妆</w:t>
            </w:r>
            <w:r>
              <w:rPr>
                <w:rFonts w:hint="default" w:ascii="仿宋" w:hAnsi="仿宋" w:eastAsia="仿宋" w:cs="宋体"/>
                <w:color w:val="auto"/>
                <w:sz w:val="24"/>
                <w:lang w:eastAsia="zh-CN"/>
              </w:rPr>
              <w:t>品安全</w:t>
            </w:r>
            <w:r>
              <w:rPr>
                <w:rFonts w:hint="eastAsia" w:ascii="仿宋" w:hAnsi="仿宋" w:eastAsia="仿宋" w:cs="宋体"/>
                <w:color w:val="auto"/>
                <w:sz w:val="24"/>
                <w:lang w:eastAsia="zh-CN"/>
              </w:rPr>
              <w:t>治理示范街</w:t>
            </w:r>
            <w:r>
              <w:rPr>
                <w:rFonts w:hint="default" w:ascii="仿宋" w:hAnsi="仿宋" w:eastAsia="仿宋" w:cs="宋体"/>
                <w:color w:val="auto"/>
                <w:sz w:val="24"/>
                <w:lang w:eastAsia="zh-CN"/>
              </w:rPr>
              <w:t>（商场）”</w:t>
            </w:r>
            <w:r>
              <w:rPr>
                <w:rFonts w:hint="eastAsia" w:ascii="仿宋" w:hAnsi="仿宋" w:eastAsia="仿宋" w:cs="宋体"/>
                <w:color w:val="auto"/>
                <w:sz w:val="24"/>
                <w:lang w:val="en-US" w:eastAsia="zh-CN"/>
              </w:rPr>
              <w:t>创建工作。</w:t>
            </w:r>
          </w:p>
          <w:p>
            <w:pPr>
              <w:keepNext w:val="0"/>
              <w:keepLines w:val="0"/>
              <w:pageBreakBefore w:val="0"/>
              <w:widowControl/>
              <w:kinsoku/>
              <w:wordWrap/>
              <w:overflowPunct/>
              <w:topLinePunct w:val="0"/>
              <w:autoSpaceDE/>
              <w:autoSpaceDN/>
              <w:bidi w:val="0"/>
              <w:adjustRightInd/>
              <w:snapToGrid/>
              <w:spacing w:line="280" w:lineRule="exact"/>
              <w:ind w:firstLine="480" w:firstLineChars="200"/>
              <w:jc w:val="left"/>
              <w:textAlignment w:val="auto"/>
              <w:rPr>
                <w:rFonts w:ascii="仿宋" w:hAnsi="仿宋" w:eastAsia="仿宋" w:cs="宋体"/>
                <w:color w:val="auto"/>
                <w:sz w:val="24"/>
              </w:rPr>
            </w:pPr>
            <w:r>
              <w:rPr>
                <w:rFonts w:hint="eastAsia" w:ascii="仿宋" w:hAnsi="仿宋" w:eastAsia="仿宋" w:cs="宋体"/>
                <w:color w:val="auto"/>
                <w:sz w:val="24"/>
                <w:szCs w:val="22"/>
                <w:lang w:val="en-US" w:eastAsia="zh-CN"/>
              </w:rPr>
              <w:t>重点</w:t>
            </w:r>
            <w:r>
              <w:rPr>
                <w:rFonts w:hint="eastAsia" w:ascii="仿宋" w:hAnsi="仿宋" w:eastAsia="仿宋" w:cs="宋体"/>
                <w:color w:val="auto"/>
                <w:sz w:val="24"/>
                <w:szCs w:val="22"/>
              </w:rPr>
              <w:t>检查</w:t>
            </w:r>
            <w:r>
              <w:rPr>
                <w:rFonts w:hint="eastAsia" w:ascii="仿宋" w:hAnsi="仿宋" w:eastAsia="仿宋" w:cs="宋体"/>
                <w:color w:val="auto"/>
                <w:sz w:val="24"/>
                <w:szCs w:val="22"/>
                <w:lang w:eastAsia="zh-CN"/>
              </w:rPr>
              <w:t>化妆品使用单位</w:t>
            </w:r>
            <w:r>
              <w:rPr>
                <w:rFonts w:hint="eastAsia" w:ascii="仿宋" w:hAnsi="仿宋" w:eastAsia="仿宋" w:cs="宋体"/>
                <w:color w:val="auto"/>
                <w:sz w:val="24"/>
                <w:szCs w:val="22"/>
              </w:rPr>
              <w:t>是否在采购、验收、贮存、销售、运输、售后服务等环节</w:t>
            </w:r>
            <w:r>
              <w:rPr>
                <w:rFonts w:hint="eastAsia" w:ascii="仿宋" w:hAnsi="仿宋" w:eastAsia="仿宋" w:cs="宋体"/>
                <w:color w:val="auto"/>
                <w:sz w:val="24"/>
                <w:szCs w:val="22"/>
                <w:lang w:eastAsia="zh-CN"/>
              </w:rPr>
              <w:t>，</w:t>
            </w:r>
            <w:r>
              <w:rPr>
                <w:rFonts w:hint="eastAsia" w:ascii="仿宋" w:hAnsi="仿宋" w:eastAsia="仿宋" w:cs="宋体"/>
                <w:color w:val="auto"/>
                <w:sz w:val="24"/>
                <w:szCs w:val="22"/>
                <w:lang w:val="en-US" w:eastAsia="zh-CN"/>
              </w:rPr>
              <w:t>均严格执行</w:t>
            </w:r>
            <w:r>
              <w:rPr>
                <w:rFonts w:hint="eastAsia" w:ascii="仿宋" w:hAnsi="仿宋" w:eastAsia="仿宋" w:cs="宋体"/>
                <w:color w:val="auto"/>
                <w:sz w:val="24"/>
                <w:szCs w:val="22"/>
              </w:rPr>
              <w:t>《</w:t>
            </w:r>
            <w:r>
              <w:rPr>
                <w:rFonts w:hint="eastAsia" w:ascii="仿宋" w:hAnsi="仿宋" w:eastAsia="仿宋" w:cs="宋体"/>
                <w:color w:val="auto"/>
                <w:sz w:val="24"/>
                <w:szCs w:val="22"/>
                <w:lang w:eastAsia="zh-CN"/>
              </w:rPr>
              <w:t>化妆品卫生监督管理条例</w:t>
            </w:r>
            <w:r>
              <w:rPr>
                <w:rFonts w:hint="eastAsia" w:ascii="仿宋" w:hAnsi="仿宋" w:eastAsia="仿宋" w:cs="宋体"/>
                <w:color w:val="auto"/>
                <w:sz w:val="24"/>
                <w:szCs w:val="22"/>
              </w:rPr>
              <w:t>》</w:t>
            </w:r>
            <w:r>
              <w:rPr>
                <w:rFonts w:hint="eastAsia" w:ascii="仿宋" w:hAnsi="仿宋" w:eastAsia="仿宋" w:cs="宋体"/>
                <w:color w:val="auto"/>
                <w:sz w:val="24"/>
                <w:szCs w:val="22"/>
                <w:lang w:eastAsia="zh-CN"/>
              </w:rPr>
              <w:t>的规定，并</w:t>
            </w:r>
            <w:r>
              <w:rPr>
                <w:rFonts w:hint="eastAsia" w:ascii="仿宋" w:hAnsi="仿宋" w:eastAsia="仿宋" w:cs="宋体"/>
                <w:color w:val="auto"/>
                <w:sz w:val="24"/>
                <w:szCs w:val="22"/>
              </w:rPr>
              <w:t>采取有效的质量控制措施</w:t>
            </w:r>
            <w:r>
              <w:rPr>
                <w:rFonts w:hint="eastAsia" w:ascii="仿宋" w:hAnsi="仿宋" w:eastAsia="仿宋" w:cs="宋体"/>
                <w:color w:val="auto"/>
                <w:sz w:val="24"/>
                <w:szCs w:val="22"/>
                <w:lang w:eastAsia="zh-CN"/>
              </w:rPr>
              <w:t>。</w:t>
            </w:r>
          </w:p>
        </w:tc>
      </w:tr>
      <w:tr>
        <w:tblPrEx>
          <w:tblCellMar>
            <w:top w:w="15" w:type="dxa"/>
            <w:left w:w="15" w:type="dxa"/>
            <w:bottom w:w="15" w:type="dxa"/>
            <w:right w:w="15" w:type="dxa"/>
          </w:tblCellMar>
        </w:tblPrEx>
        <w:trPr>
          <w:trHeight w:val="1320" w:hRule="atLeast"/>
          <w:jc w:val="center"/>
        </w:trPr>
        <w:tc>
          <w:tcPr>
            <w:tcW w:w="13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ascii="仿宋" w:hAnsi="仿宋" w:eastAsia="仿宋" w:cs="宋体"/>
                <w:color w:val="auto"/>
                <w:sz w:val="24"/>
              </w:rPr>
            </w:pPr>
            <w:r>
              <w:rPr>
                <w:rFonts w:hint="eastAsia" w:ascii="仿宋" w:hAnsi="仿宋" w:eastAsia="仿宋" w:cs="宋体"/>
                <w:color w:val="auto"/>
                <w:kern w:val="0"/>
                <w:sz w:val="24"/>
              </w:rPr>
              <w:t>第二季度</w:t>
            </w:r>
          </w:p>
        </w:tc>
        <w:tc>
          <w:tcPr>
            <w:tcW w:w="6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80" w:firstLineChars="200"/>
              <w:jc w:val="left"/>
              <w:textAlignment w:val="auto"/>
              <w:rPr>
                <w:rFonts w:hint="eastAsia" w:ascii="仿宋" w:hAnsi="仿宋" w:eastAsia="仿宋" w:cs="宋体"/>
                <w:color w:val="auto"/>
                <w:sz w:val="24"/>
                <w:lang w:val="en-US" w:eastAsia="zh-CN"/>
              </w:rPr>
            </w:pPr>
            <w:r>
              <w:rPr>
                <w:rFonts w:hint="eastAsia" w:ascii="仿宋" w:hAnsi="仿宋" w:eastAsia="仿宋" w:cs="宋体"/>
                <w:color w:val="auto"/>
                <w:sz w:val="24"/>
                <w:lang w:val="en-US" w:eastAsia="zh-CN"/>
              </w:rPr>
              <w:t>开展日常监督检查；开展</w:t>
            </w:r>
            <w:r>
              <w:rPr>
                <w:rFonts w:hint="default" w:ascii="仿宋" w:hAnsi="仿宋" w:eastAsia="仿宋" w:cs="宋体"/>
                <w:color w:val="auto"/>
                <w:sz w:val="24"/>
                <w:lang w:eastAsia="zh-CN"/>
              </w:rPr>
              <w:t>“</w:t>
            </w:r>
            <w:r>
              <w:rPr>
                <w:rFonts w:hint="eastAsia" w:ascii="仿宋" w:hAnsi="仿宋" w:eastAsia="仿宋" w:cs="宋体"/>
                <w:color w:val="auto"/>
                <w:sz w:val="24"/>
                <w:lang w:val="en-US" w:eastAsia="zh-CN"/>
              </w:rPr>
              <w:t>化妆</w:t>
            </w:r>
            <w:r>
              <w:rPr>
                <w:rFonts w:hint="default" w:ascii="仿宋" w:hAnsi="仿宋" w:eastAsia="仿宋" w:cs="宋体"/>
                <w:color w:val="auto"/>
                <w:sz w:val="24"/>
                <w:lang w:eastAsia="zh-CN"/>
              </w:rPr>
              <w:t>品安全</w:t>
            </w:r>
            <w:r>
              <w:rPr>
                <w:rFonts w:hint="eastAsia" w:ascii="仿宋" w:hAnsi="仿宋" w:eastAsia="仿宋" w:cs="宋体"/>
                <w:color w:val="auto"/>
                <w:sz w:val="24"/>
                <w:lang w:eastAsia="zh-CN"/>
              </w:rPr>
              <w:t>治理示范街</w:t>
            </w:r>
            <w:r>
              <w:rPr>
                <w:rFonts w:hint="default" w:ascii="仿宋" w:hAnsi="仿宋" w:eastAsia="仿宋" w:cs="宋体"/>
                <w:color w:val="auto"/>
                <w:sz w:val="24"/>
                <w:lang w:eastAsia="zh-CN"/>
              </w:rPr>
              <w:t>（商场）”</w:t>
            </w:r>
            <w:r>
              <w:rPr>
                <w:rFonts w:hint="eastAsia" w:ascii="仿宋" w:hAnsi="仿宋" w:eastAsia="仿宋" w:cs="宋体"/>
                <w:color w:val="auto"/>
                <w:sz w:val="24"/>
                <w:lang w:val="en-US" w:eastAsia="zh-CN"/>
              </w:rPr>
              <w:t>创建工作。</w:t>
            </w:r>
          </w:p>
          <w:p>
            <w:pPr>
              <w:keepNext w:val="0"/>
              <w:keepLines w:val="0"/>
              <w:pageBreakBefore w:val="0"/>
              <w:widowControl/>
              <w:kinsoku/>
              <w:wordWrap/>
              <w:overflowPunct/>
              <w:topLinePunct w:val="0"/>
              <w:autoSpaceDE/>
              <w:autoSpaceDN/>
              <w:bidi w:val="0"/>
              <w:adjustRightInd/>
              <w:snapToGrid/>
              <w:spacing w:line="260" w:lineRule="exact"/>
              <w:ind w:firstLine="480" w:firstLineChars="200"/>
              <w:jc w:val="left"/>
              <w:textAlignment w:val="auto"/>
              <w:rPr>
                <w:rFonts w:hint="eastAsia" w:ascii="仿宋" w:hAnsi="仿宋" w:eastAsia="仿宋" w:cs="宋体"/>
                <w:color w:val="auto"/>
                <w:sz w:val="24"/>
                <w:lang w:eastAsia="zh-CN"/>
              </w:rPr>
            </w:pPr>
            <w:r>
              <w:rPr>
                <w:rFonts w:hint="eastAsia" w:ascii="仿宋" w:hAnsi="仿宋" w:eastAsia="仿宋" w:cs="宋体"/>
                <w:color w:val="auto"/>
                <w:sz w:val="24"/>
                <w:lang w:eastAsia="zh-CN"/>
              </w:rPr>
              <w:t>开展国家药品监督管理局不合格化妆品通告</w:t>
            </w:r>
            <w:r>
              <w:rPr>
                <w:rFonts w:hint="eastAsia" w:ascii="仿宋" w:hAnsi="仿宋" w:eastAsia="仿宋" w:cs="宋体"/>
                <w:color w:val="auto"/>
                <w:sz w:val="24"/>
              </w:rPr>
              <w:t>专项检查</w:t>
            </w:r>
            <w:r>
              <w:rPr>
                <w:rFonts w:hint="default" w:ascii="仿宋" w:hAnsi="仿宋" w:eastAsia="仿宋" w:cs="宋体"/>
                <w:color w:val="auto"/>
                <w:sz w:val="24"/>
              </w:rPr>
              <w:t>；</w:t>
            </w:r>
            <w:r>
              <w:rPr>
                <w:rFonts w:hint="eastAsia" w:ascii="仿宋" w:hAnsi="仿宋" w:eastAsia="仿宋" w:cs="宋体"/>
                <w:color w:val="auto"/>
                <w:sz w:val="24"/>
                <w:lang w:val="en-US" w:eastAsia="zh-CN"/>
              </w:rPr>
              <w:t>开展法规规章的培训和宣传，指导从业人员知法、懂法、守法，落实产品安全主体责任；</w:t>
            </w:r>
            <w:r>
              <w:rPr>
                <w:rFonts w:hint="eastAsia" w:ascii="仿宋" w:hAnsi="仿宋" w:eastAsia="仿宋" w:cs="宋体"/>
                <w:color w:val="auto"/>
                <w:sz w:val="24"/>
                <w:szCs w:val="24"/>
                <w:lang w:val="en-US" w:eastAsia="zh-CN"/>
              </w:rPr>
              <w:t>开展“线上净网线下清源”专项行动；</w:t>
            </w:r>
            <w:r>
              <w:rPr>
                <w:rFonts w:hint="eastAsia" w:ascii="仿宋" w:hAnsi="仿宋" w:eastAsia="仿宋" w:cs="宋体"/>
                <w:color w:val="auto"/>
                <w:sz w:val="24"/>
              </w:rPr>
              <w:t>开展</w:t>
            </w:r>
            <w:r>
              <w:rPr>
                <w:rFonts w:hint="eastAsia" w:ascii="仿宋" w:hAnsi="仿宋" w:eastAsia="仿宋" w:cs="宋体"/>
                <w:color w:val="auto"/>
                <w:sz w:val="24"/>
                <w:lang w:eastAsia="zh-CN"/>
              </w:rPr>
              <w:t>化妆品</w:t>
            </w:r>
            <w:r>
              <w:rPr>
                <w:rFonts w:hint="eastAsia" w:ascii="仿宋" w:hAnsi="仿宋" w:eastAsia="仿宋" w:cs="宋体"/>
                <w:color w:val="auto"/>
                <w:sz w:val="24"/>
              </w:rPr>
              <w:t>抽验工作</w:t>
            </w:r>
            <w:r>
              <w:rPr>
                <w:rFonts w:hint="eastAsia" w:ascii="仿宋" w:hAnsi="仿宋" w:eastAsia="仿宋" w:cs="宋体"/>
                <w:color w:val="auto"/>
                <w:sz w:val="24"/>
                <w:lang w:eastAsia="zh-CN"/>
              </w:rPr>
              <w:t>。</w:t>
            </w:r>
          </w:p>
          <w:p>
            <w:pPr>
              <w:keepNext w:val="0"/>
              <w:keepLines w:val="0"/>
              <w:pageBreakBefore w:val="0"/>
              <w:widowControl/>
              <w:kinsoku/>
              <w:wordWrap/>
              <w:overflowPunct/>
              <w:topLinePunct w:val="0"/>
              <w:autoSpaceDE/>
              <w:autoSpaceDN/>
              <w:bidi w:val="0"/>
              <w:adjustRightInd/>
              <w:snapToGrid/>
              <w:spacing w:line="260" w:lineRule="exact"/>
              <w:ind w:firstLine="480" w:firstLineChars="200"/>
              <w:jc w:val="left"/>
              <w:textAlignment w:val="auto"/>
              <w:rPr>
                <w:rFonts w:hint="eastAsia" w:ascii="仿宋" w:hAnsi="仿宋" w:eastAsia="仿宋" w:cs="宋体"/>
                <w:color w:val="auto"/>
                <w:sz w:val="24"/>
                <w:lang w:eastAsia="zh-CN"/>
              </w:rPr>
            </w:pPr>
            <w:r>
              <w:rPr>
                <w:rFonts w:hint="eastAsia" w:ascii="仿宋" w:hAnsi="仿宋" w:eastAsia="仿宋" w:cs="宋体"/>
                <w:color w:val="auto"/>
                <w:sz w:val="24"/>
                <w:lang w:val="en-US" w:eastAsia="zh-CN"/>
              </w:rPr>
              <w:t>重点</w:t>
            </w:r>
            <w:r>
              <w:rPr>
                <w:rFonts w:hint="eastAsia" w:ascii="仿宋" w:hAnsi="仿宋" w:eastAsia="仿宋" w:cs="宋体"/>
                <w:color w:val="auto"/>
                <w:sz w:val="24"/>
                <w:szCs w:val="24"/>
                <w:lang w:val="en-US" w:eastAsia="zh-CN"/>
              </w:rPr>
              <w:t>加强对化妆品电商平台、美容美发机构、集中交易市场等经营环节和婴幼儿护肤、染发重点产品的监管，重点场所监管覆盖率达100%；</w:t>
            </w:r>
            <w:r>
              <w:rPr>
                <w:rFonts w:hint="eastAsia" w:ascii="仿宋" w:hAnsi="仿宋" w:eastAsia="仿宋" w:cs="宋体"/>
                <w:color w:val="auto"/>
                <w:sz w:val="24"/>
                <w:lang w:val="en-US" w:eastAsia="zh-CN"/>
              </w:rPr>
              <w:t>检查所经营的化妆品</w:t>
            </w:r>
            <w:r>
              <w:rPr>
                <w:rFonts w:hint="eastAsia" w:ascii="仿宋" w:hAnsi="仿宋" w:eastAsia="仿宋" w:cs="宋体"/>
                <w:color w:val="auto"/>
                <w:sz w:val="24"/>
              </w:rPr>
              <w:t>购销渠道是否合法</w:t>
            </w:r>
            <w:r>
              <w:rPr>
                <w:rFonts w:hint="eastAsia" w:ascii="仿宋" w:hAnsi="仿宋" w:eastAsia="仿宋" w:cs="宋体"/>
                <w:color w:val="auto"/>
                <w:sz w:val="24"/>
                <w:lang w:eastAsia="zh-CN"/>
              </w:rPr>
              <w:t>；</w:t>
            </w:r>
            <w:r>
              <w:rPr>
                <w:rFonts w:hint="eastAsia" w:ascii="仿宋" w:hAnsi="仿宋" w:eastAsia="仿宋" w:cs="宋体"/>
                <w:color w:val="auto"/>
                <w:sz w:val="24"/>
                <w:szCs w:val="24"/>
                <w:lang w:val="en-US" w:eastAsia="zh-CN"/>
              </w:rPr>
              <w:t>经营未经注册备案、标签标识违法、假冒等化妆品；</w:t>
            </w:r>
            <w:r>
              <w:rPr>
                <w:rFonts w:hint="eastAsia" w:ascii="仿宋" w:hAnsi="仿宋" w:eastAsia="仿宋" w:cs="宋体"/>
                <w:color w:val="auto"/>
                <w:sz w:val="24"/>
                <w:lang w:val="en-US" w:eastAsia="zh-CN"/>
              </w:rPr>
              <w:t>能否提供检验报告或其复印件；</w:t>
            </w:r>
            <w:r>
              <w:rPr>
                <w:rFonts w:hint="eastAsia" w:ascii="仿宋" w:hAnsi="仿宋" w:eastAsia="仿宋" w:cs="宋体"/>
                <w:color w:val="auto"/>
                <w:sz w:val="24"/>
              </w:rPr>
              <w:t>是否经营无</w:t>
            </w:r>
            <w:r>
              <w:rPr>
                <w:rFonts w:hint="eastAsia" w:ascii="仿宋" w:hAnsi="仿宋" w:eastAsia="仿宋" w:cs="宋体"/>
                <w:color w:val="auto"/>
                <w:sz w:val="24"/>
                <w:lang w:eastAsia="zh-CN"/>
              </w:rPr>
              <w:t>批准文号</w:t>
            </w:r>
            <w:r>
              <w:rPr>
                <w:rFonts w:hint="eastAsia" w:ascii="仿宋" w:hAnsi="仿宋" w:eastAsia="仿宋" w:cs="宋体"/>
                <w:color w:val="auto"/>
                <w:sz w:val="24"/>
              </w:rPr>
              <w:t>、无合格证明文件、</w:t>
            </w:r>
            <w:r>
              <w:rPr>
                <w:rFonts w:hint="eastAsia" w:ascii="仿宋" w:hAnsi="仿宋" w:eastAsia="仿宋" w:cs="宋体"/>
                <w:color w:val="auto"/>
                <w:sz w:val="24"/>
                <w:lang w:eastAsia="zh-CN"/>
              </w:rPr>
              <w:t>超过限用期限</w:t>
            </w:r>
            <w:r>
              <w:rPr>
                <w:rFonts w:hint="eastAsia" w:ascii="仿宋" w:hAnsi="仿宋" w:eastAsia="仿宋" w:cs="宋体"/>
                <w:color w:val="auto"/>
                <w:sz w:val="24"/>
              </w:rPr>
              <w:t>的</w:t>
            </w:r>
            <w:r>
              <w:rPr>
                <w:rFonts w:hint="eastAsia" w:ascii="仿宋" w:hAnsi="仿宋" w:eastAsia="仿宋" w:cs="宋体"/>
                <w:color w:val="auto"/>
                <w:sz w:val="24"/>
                <w:lang w:eastAsia="zh-CN"/>
              </w:rPr>
              <w:t>化妆品；是否有自制化妆品的行为；是否销售不符合国家化妆品卫生标准的化妆品；</w:t>
            </w:r>
            <w:r>
              <w:rPr>
                <w:rFonts w:hint="eastAsia" w:ascii="仿宋" w:hAnsi="仿宋" w:eastAsia="仿宋" w:cs="宋体"/>
                <w:color w:val="auto"/>
                <w:sz w:val="24"/>
                <w:szCs w:val="22"/>
                <w:lang w:val="en-US" w:eastAsia="zh-CN"/>
              </w:rPr>
              <w:t>对存在的问题及时跟踪整改到位。</w:t>
            </w:r>
          </w:p>
        </w:tc>
        <w:tc>
          <w:tcPr>
            <w:tcW w:w="5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80" w:firstLineChars="200"/>
              <w:jc w:val="left"/>
              <w:textAlignment w:val="auto"/>
              <w:rPr>
                <w:rFonts w:hint="eastAsia" w:ascii="仿宋" w:hAnsi="仿宋" w:eastAsia="仿宋" w:cs="宋体"/>
                <w:color w:val="auto"/>
                <w:sz w:val="24"/>
                <w:lang w:val="en-US" w:eastAsia="zh-CN"/>
              </w:rPr>
            </w:pPr>
            <w:r>
              <w:rPr>
                <w:rFonts w:hint="eastAsia" w:ascii="仿宋" w:hAnsi="仿宋" w:eastAsia="仿宋" w:cs="宋体"/>
                <w:color w:val="auto"/>
                <w:sz w:val="24"/>
                <w:lang w:val="en-US" w:eastAsia="zh-CN"/>
              </w:rPr>
              <w:t>开展日常监督检查；开展</w:t>
            </w:r>
            <w:r>
              <w:rPr>
                <w:rFonts w:hint="default" w:ascii="仿宋" w:hAnsi="仿宋" w:eastAsia="仿宋" w:cs="宋体"/>
                <w:color w:val="auto"/>
                <w:sz w:val="24"/>
                <w:lang w:eastAsia="zh-CN"/>
              </w:rPr>
              <w:t>“</w:t>
            </w:r>
            <w:r>
              <w:rPr>
                <w:rFonts w:hint="eastAsia" w:ascii="仿宋" w:hAnsi="仿宋" w:eastAsia="仿宋" w:cs="宋体"/>
                <w:color w:val="auto"/>
                <w:sz w:val="24"/>
                <w:lang w:val="en-US" w:eastAsia="zh-CN"/>
              </w:rPr>
              <w:t>化妆</w:t>
            </w:r>
            <w:r>
              <w:rPr>
                <w:rFonts w:hint="default" w:ascii="仿宋" w:hAnsi="仿宋" w:eastAsia="仿宋" w:cs="宋体"/>
                <w:color w:val="auto"/>
                <w:sz w:val="24"/>
                <w:lang w:eastAsia="zh-CN"/>
              </w:rPr>
              <w:t>品安全</w:t>
            </w:r>
            <w:r>
              <w:rPr>
                <w:rFonts w:hint="eastAsia" w:ascii="仿宋" w:hAnsi="仿宋" w:eastAsia="仿宋" w:cs="宋体"/>
                <w:color w:val="auto"/>
                <w:sz w:val="24"/>
                <w:lang w:eastAsia="zh-CN"/>
              </w:rPr>
              <w:t>治理示范街</w:t>
            </w:r>
            <w:r>
              <w:rPr>
                <w:rFonts w:hint="default" w:ascii="仿宋" w:hAnsi="仿宋" w:eastAsia="仿宋" w:cs="宋体"/>
                <w:color w:val="auto"/>
                <w:sz w:val="24"/>
                <w:lang w:eastAsia="zh-CN"/>
              </w:rPr>
              <w:t>（商场）”</w:t>
            </w:r>
            <w:r>
              <w:rPr>
                <w:rFonts w:hint="eastAsia" w:ascii="仿宋" w:hAnsi="仿宋" w:eastAsia="仿宋" w:cs="宋体"/>
                <w:color w:val="auto"/>
                <w:sz w:val="24"/>
                <w:lang w:val="en-US" w:eastAsia="zh-CN"/>
              </w:rPr>
              <w:t>创建工作。</w:t>
            </w:r>
          </w:p>
          <w:p>
            <w:pPr>
              <w:keepNext w:val="0"/>
              <w:keepLines w:val="0"/>
              <w:pageBreakBefore w:val="0"/>
              <w:widowControl/>
              <w:kinsoku/>
              <w:wordWrap/>
              <w:overflowPunct/>
              <w:topLinePunct w:val="0"/>
              <w:autoSpaceDE/>
              <w:autoSpaceDN/>
              <w:bidi w:val="0"/>
              <w:adjustRightInd/>
              <w:snapToGrid/>
              <w:spacing w:line="280" w:lineRule="exact"/>
              <w:ind w:firstLine="480" w:firstLineChars="200"/>
              <w:jc w:val="left"/>
              <w:textAlignment w:val="auto"/>
              <w:rPr>
                <w:rFonts w:hint="eastAsia" w:ascii="仿宋" w:hAnsi="仿宋" w:eastAsia="仿宋" w:cs="宋体"/>
                <w:color w:val="auto"/>
                <w:sz w:val="24"/>
                <w:lang w:eastAsia="zh-CN"/>
              </w:rPr>
            </w:pPr>
            <w:r>
              <w:rPr>
                <w:rFonts w:hint="eastAsia" w:ascii="仿宋" w:hAnsi="仿宋" w:eastAsia="仿宋" w:cs="宋体"/>
                <w:color w:val="auto"/>
                <w:sz w:val="24"/>
                <w:lang w:eastAsia="zh-CN"/>
              </w:rPr>
              <w:t>开展国家药品监督管理局不合格化妆品通告</w:t>
            </w:r>
            <w:r>
              <w:rPr>
                <w:rFonts w:hint="eastAsia" w:ascii="仿宋" w:hAnsi="仿宋" w:eastAsia="仿宋" w:cs="宋体"/>
                <w:color w:val="auto"/>
                <w:sz w:val="24"/>
              </w:rPr>
              <w:t>专项检查</w:t>
            </w:r>
            <w:r>
              <w:rPr>
                <w:rFonts w:hint="default" w:ascii="仿宋" w:hAnsi="仿宋" w:eastAsia="仿宋" w:cs="宋体"/>
                <w:color w:val="auto"/>
                <w:sz w:val="24"/>
              </w:rPr>
              <w:t>；</w:t>
            </w:r>
            <w:r>
              <w:rPr>
                <w:rFonts w:hint="eastAsia" w:ascii="仿宋" w:hAnsi="仿宋" w:eastAsia="仿宋" w:cs="宋体"/>
                <w:color w:val="auto"/>
                <w:sz w:val="24"/>
                <w:szCs w:val="24"/>
                <w:lang w:val="en-US" w:eastAsia="zh-CN"/>
              </w:rPr>
              <w:t>开展“线上净网线下清源”专项行动；</w:t>
            </w:r>
            <w:r>
              <w:rPr>
                <w:rFonts w:hint="eastAsia" w:ascii="仿宋" w:hAnsi="仿宋" w:eastAsia="仿宋" w:cs="宋体"/>
                <w:color w:val="auto"/>
                <w:sz w:val="24"/>
                <w:lang w:val="en-US" w:eastAsia="zh-CN"/>
              </w:rPr>
              <w:t>开展法规规章的培训和宣传，指导从业人员知法、懂法、守法，落实产品安全主体责任</w:t>
            </w:r>
            <w:r>
              <w:rPr>
                <w:rFonts w:hint="default" w:ascii="仿宋" w:hAnsi="仿宋" w:eastAsia="仿宋" w:cs="宋体"/>
                <w:color w:val="auto"/>
                <w:sz w:val="24"/>
                <w:lang w:eastAsia="zh-CN"/>
              </w:rPr>
              <w:t>；</w:t>
            </w:r>
            <w:r>
              <w:rPr>
                <w:rFonts w:hint="eastAsia" w:ascii="仿宋" w:hAnsi="仿宋" w:eastAsia="仿宋" w:cs="宋体"/>
                <w:color w:val="auto"/>
                <w:sz w:val="24"/>
                <w:lang w:val="en-US" w:eastAsia="zh-CN"/>
              </w:rPr>
              <w:t>运用“双随机一公开”方式进行分类分级监管，强化风险管理，对美容机构等高风险监管对象，实施重点监管。</w:t>
            </w:r>
            <w:r>
              <w:rPr>
                <w:rFonts w:hint="eastAsia" w:ascii="仿宋" w:hAnsi="仿宋" w:eastAsia="仿宋" w:cs="宋体"/>
                <w:color w:val="auto"/>
                <w:sz w:val="24"/>
              </w:rPr>
              <w:t>开展</w:t>
            </w:r>
            <w:r>
              <w:rPr>
                <w:rFonts w:hint="eastAsia" w:ascii="仿宋" w:hAnsi="仿宋" w:eastAsia="仿宋" w:cs="宋体"/>
                <w:color w:val="auto"/>
                <w:sz w:val="24"/>
                <w:lang w:eastAsia="zh-CN"/>
              </w:rPr>
              <w:t>化妆品</w:t>
            </w:r>
            <w:r>
              <w:rPr>
                <w:rFonts w:hint="eastAsia" w:ascii="仿宋" w:hAnsi="仿宋" w:eastAsia="仿宋" w:cs="宋体"/>
                <w:color w:val="auto"/>
                <w:sz w:val="24"/>
              </w:rPr>
              <w:t>抽验工作</w:t>
            </w:r>
            <w:r>
              <w:rPr>
                <w:rFonts w:hint="eastAsia" w:ascii="仿宋" w:hAnsi="仿宋" w:eastAsia="仿宋" w:cs="宋体"/>
                <w:color w:val="auto"/>
                <w:sz w:val="24"/>
                <w:lang w:eastAsia="zh-CN"/>
              </w:rPr>
              <w:t>。</w:t>
            </w:r>
          </w:p>
          <w:p>
            <w:pPr>
              <w:keepNext w:val="0"/>
              <w:keepLines w:val="0"/>
              <w:pageBreakBefore w:val="0"/>
              <w:widowControl/>
              <w:kinsoku/>
              <w:wordWrap/>
              <w:overflowPunct/>
              <w:topLinePunct w:val="0"/>
              <w:autoSpaceDE/>
              <w:autoSpaceDN/>
              <w:bidi w:val="0"/>
              <w:adjustRightInd/>
              <w:snapToGrid/>
              <w:spacing w:line="280" w:lineRule="exact"/>
              <w:ind w:firstLine="480" w:firstLineChars="200"/>
              <w:jc w:val="left"/>
              <w:textAlignment w:val="auto"/>
              <w:rPr>
                <w:rFonts w:hint="eastAsia" w:ascii="仿宋" w:hAnsi="仿宋" w:eastAsia="仿宋" w:cs="宋体"/>
                <w:color w:val="auto"/>
                <w:sz w:val="24"/>
                <w:lang w:eastAsia="zh-CN"/>
              </w:rPr>
            </w:pPr>
            <w:r>
              <w:rPr>
                <w:rFonts w:hint="eastAsia" w:ascii="仿宋" w:hAnsi="仿宋" w:eastAsia="仿宋" w:cs="宋体"/>
                <w:color w:val="auto"/>
                <w:sz w:val="24"/>
                <w:lang w:val="en-US" w:eastAsia="zh-CN"/>
              </w:rPr>
              <w:t>重点检查所使用的化妆品</w:t>
            </w:r>
            <w:r>
              <w:rPr>
                <w:rFonts w:hint="eastAsia" w:ascii="仿宋" w:hAnsi="仿宋" w:eastAsia="仿宋" w:cs="宋体"/>
                <w:color w:val="auto"/>
                <w:sz w:val="24"/>
              </w:rPr>
              <w:t>购销渠道是否合法</w:t>
            </w:r>
            <w:r>
              <w:rPr>
                <w:rFonts w:hint="eastAsia" w:ascii="仿宋" w:hAnsi="仿宋" w:eastAsia="仿宋" w:cs="宋体"/>
                <w:color w:val="auto"/>
                <w:sz w:val="24"/>
                <w:lang w:eastAsia="zh-CN"/>
              </w:rPr>
              <w:t>、</w:t>
            </w:r>
            <w:r>
              <w:rPr>
                <w:rFonts w:hint="eastAsia" w:ascii="仿宋" w:hAnsi="仿宋" w:eastAsia="仿宋" w:cs="宋体"/>
                <w:color w:val="auto"/>
                <w:sz w:val="24"/>
              </w:rPr>
              <w:t>进货查验记录</w:t>
            </w:r>
            <w:r>
              <w:rPr>
                <w:rFonts w:hint="eastAsia" w:ascii="仿宋" w:hAnsi="仿宋" w:eastAsia="仿宋" w:cs="宋体"/>
                <w:color w:val="auto"/>
                <w:sz w:val="24"/>
                <w:lang w:val="en-US" w:eastAsia="zh-CN"/>
              </w:rPr>
              <w:t>等各项</w:t>
            </w:r>
            <w:r>
              <w:rPr>
                <w:rFonts w:hint="eastAsia" w:ascii="仿宋" w:hAnsi="仿宋" w:eastAsia="仿宋" w:cs="宋体"/>
                <w:color w:val="auto"/>
                <w:sz w:val="24"/>
              </w:rPr>
              <w:t>记录事项是否真实完整</w:t>
            </w:r>
            <w:r>
              <w:rPr>
                <w:rFonts w:hint="eastAsia" w:ascii="仿宋" w:hAnsi="仿宋" w:eastAsia="仿宋" w:cs="宋体"/>
                <w:color w:val="auto"/>
                <w:sz w:val="24"/>
                <w:lang w:eastAsia="zh-CN"/>
              </w:rPr>
              <w:t>，</w:t>
            </w:r>
            <w:r>
              <w:rPr>
                <w:rFonts w:hint="eastAsia" w:ascii="仿宋" w:hAnsi="仿宋" w:eastAsia="仿宋" w:cs="宋体"/>
                <w:color w:val="auto"/>
                <w:sz w:val="24"/>
              </w:rPr>
              <w:t>是否</w:t>
            </w:r>
            <w:r>
              <w:rPr>
                <w:rFonts w:hint="eastAsia" w:ascii="仿宋" w:hAnsi="仿宋" w:eastAsia="仿宋" w:cs="宋体"/>
                <w:color w:val="auto"/>
                <w:sz w:val="24"/>
                <w:lang w:eastAsia="zh-CN"/>
              </w:rPr>
              <w:t>使用</w:t>
            </w:r>
            <w:r>
              <w:rPr>
                <w:rFonts w:hint="eastAsia" w:ascii="仿宋" w:hAnsi="仿宋" w:eastAsia="仿宋" w:cs="宋体"/>
                <w:color w:val="auto"/>
                <w:sz w:val="24"/>
              </w:rPr>
              <w:t>无</w:t>
            </w:r>
            <w:r>
              <w:rPr>
                <w:rFonts w:hint="eastAsia" w:ascii="仿宋" w:hAnsi="仿宋" w:eastAsia="仿宋" w:cs="宋体"/>
                <w:color w:val="auto"/>
                <w:sz w:val="24"/>
                <w:lang w:eastAsia="zh-CN"/>
              </w:rPr>
              <w:t>批准文号</w:t>
            </w:r>
            <w:r>
              <w:rPr>
                <w:rFonts w:hint="eastAsia" w:ascii="仿宋" w:hAnsi="仿宋" w:eastAsia="仿宋" w:cs="宋体"/>
                <w:color w:val="auto"/>
                <w:sz w:val="24"/>
              </w:rPr>
              <w:t>、无合格证明文件、</w:t>
            </w:r>
            <w:r>
              <w:rPr>
                <w:rFonts w:hint="eastAsia" w:ascii="仿宋" w:hAnsi="仿宋" w:eastAsia="仿宋" w:cs="宋体"/>
                <w:color w:val="auto"/>
                <w:sz w:val="24"/>
                <w:lang w:eastAsia="zh-CN"/>
              </w:rPr>
              <w:t>超过限用期限</w:t>
            </w:r>
            <w:r>
              <w:rPr>
                <w:rFonts w:hint="eastAsia" w:ascii="仿宋" w:hAnsi="仿宋" w:eastAsia="仿宋" w:cs="宋体"/>
                <w:color w:val="auto"/>
                <w:sz w:val="24"/>
              </w:rPr>
              <w:t>的</w:t>
            </w:r>
            <w:r>
              <w:rPr>
                <w:rFonts w:hint="eastAsia" w:ascii="仿宋" w:hAnsi="仿宋" w:eastAsia="仿宋" w:cs="宋体"/>
                <w:color w:val="auto"/>
                <w:sz w:val="24"/>
                <w:lang w:eastAsia="zh-CN"/>
              </w:rPr>
              <w:t>化妆品；</w:t>
            </w:r>
            <w:r>
              <w:rPr>
                <w:rFonts w:hint="eastAsia" w:ascii="仿宋" w:hAnsi="仿宋" w:eastAsia="仿宋" w:cs="宋体"/>
                <w:color w:val="auto"/>
                <w:sz w:val="24"/>
                <w:szCs w:val="22"/>
                <w:lang w:val="en-US" w:eastAsia="zh-CN"/>
              </w:rPr>
              <w:t>对存在的问题及时跟踪整改到位</w:t>
            </w:r>
            <w:r>
              <w:rPr>
                <w:rFonts w:hint="eastAsia" w:ascii="仿宋" w:hAnsi="仿宋" w:eastAsia="仿宋" w:cs="宋体"/>
                <w:color w:val="auto"/>
                <w:sz w:val="24"/>
                <w:lang w:eastAsia="zh-CN"/>
              </w:rPr>
              <w:t>。</w:t>
            </w:r>
          </w:p>
        </w:tc>
      </w:tr>
    </w:tbl>
    <w:p>
      <w:pPr>
        <w:pStyle w:val="2"/>
        <w:spacing w:line="240" w:lineRule="auto"/>
        <w:ind w:left="0" w:leftChars="0" w:firstLine="0" w:firstLineChars="0"/>
        <w:rPr>
          <w:rFonts w:hint="eastAsia"/>
          <w:color w:val="auto"/>
          <w:lang w:val="en-US" w:eastAsia="zh-CN"/>
        </w:rPr>
      </w:pPr>
    </w:p>
    <w:tbl>
      <w:tblPr>
        <w:tblStyle w:val="10"/>
        <w:tblpPr w:leftFromText="180" w:rightFromText="180" w:vertAnchor="text" w:horzAnchor="page" w:tblpX="1788" w:tblpY="520"/>
        <w:tblOverlap w:val="never"/>
        <w:tblW w:w="13059" w:type="dxa"/>
        <w:jc w:val="center"/>
        <w:tblLayout w:type="fixed"/>
        <w:tblCellMar>
          <w:top w:w="15" w:type="dxa"/>
          <w:left w:w="15" w:type="dxa"/>
          <w:bottom w:w="15" w:type="dxa"/>
          <w:right w:w="15" w:type="dxa"/>
        </w:tblCellMar>
      </w:tblPr>
      <w:tblGrid>
        <w:gridCol w:w="1489"/>
        <w:gridCol w:w="5857"/>
        <w:gridCol w:w="5713"/>
      </w:tblGrid>
      <w:tr>
        <w:tblPrEx>
          <w:tblCellMar>
            <w:top w:w="15" w:type="dxa"/>
            <w:left w:w="15" w:type="dxa"/>
            <w:bottom w:w="15" w:type="dxa"/>
            <w:right w:w="15" w:type="dxa"/>
          </w:tblCellMar>
        </w:tblPrEx>
        <w:trPr>
          <w:trHeight w:val="3880" w:hRule="atLeast"/>
          <w:jc w:val="center"/>
        </w:trPr>
        <w:tc>
          <w:tcPr>
            <w:tcW w:w="1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 w:hAnsi="仿宋" w:eastAsia="仿宋" w:cs="宋体"/>
                <w:color w:val="auto"/>
                <w:sz w:val="24"/>
              </w:rPr>
            </w:pPr>
            <w:r>
              <w:rPr>
                <w:rFonts w:hint="eastAsia" w:ascii="仿宋" w:hAnsi="仿宋" w:eastAsia="仿宋" w:cs="宋体"/>
                <w:color w:val="auto"/>
                <w:kern w:val="0"/>
                <w:sz w:val="24"/>
              </w:rPr>
              <w:t>第三季度</w:t>
            </w:r>
          </w:p>
        </w:tc>
        <w:tc>
          <w:tcPr>
            <w:tcW w:w="5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rPr>
                <w:rFonts w:hint="eastAsia" w:ascii="仿宋" w:hAnsi="仿宋" w:eastAsia="仿宋" w:cs="宋体"/>
                <w:color w:val="auto"/>
                <w:sz w:val="24"/>
                <w:szCs w:val="24"/>
                <w:lang w:val="en-US" w:eastAsia="zh-CN"/>
              </w:rPr>
            </w:pPr>
            <w:r>
              <w:rPr>
                <w:rFonts w:hint="eastAsia" w:ascii="仿宋" w:hAnsi="仿宋" w:eastAsia="仿宋" w:cs="宋体"/>
                <w:color w:val="auto"/>
                <w:sz w:val="24"/>
                <w:lang w:val="en-US" w:eastAsia="zh-CN"/>
              </w:rPr>
              <w:t>开展日常监督检查；开展</w:t>
            </w:r>
            <w:r>
              <w:rPr>
                <w:rFonts w:hint="default" w:ascii="仿宋" w:hAnsi="仿宋" w:eastAsia="仿宋" w:cs="宋体"/>
                <w:color w:val="auto"/>
                <w:sz w:val="24"/>
                <w:lang w:eastAsia="zh-CN"/>
              </w:rPr>
              <w:t>“</w:t>
            </w:r>
            <w:r>
              <w:rPr>
                <w:rFonts w:hint="eastAsia" w:ascii="仿宋" w:hAnsi="仿宋" w:eastAsia="仿宋" w:cs="宋体"/>
                <w:color w:val="auto"/>
                <w:sz w:val="24"/>
                <w:lang w:val="en-US" w:eastAsia="zh-CN"/>
              </w:rPr>
              <w:t>化妆</w:t>
            </w:r>
            <w:r>
              <w:rPr>
                <w:rFonts w:hint="default" w:ascii="仿宋" w:hAnsi="仿宋" w:eastAsia="仿宋" w:cs="宋体"/>
                <w:color w:val="auto"/>
                <w:sz w:val="24"/>
                <w:lang w:eastAsia="zh-CN"/>
              </w:rPr>
              <w:t>品安全治理</w:t>
            </w:r>
            <w:r>
              <w:rPr>
                <w:rFonts w:hint="eastAsia" w:ascii="仿宋" w:hAnsi="仿宋" w:eastAsia="仿宋" w:cs="宋体"/>
                <w:color w:val="auto"/>
                <w:sz w:val="24"/>
                <w:lang w:val="en-US" w:eastAsia="zh-CN"/>
              </w:rPr>
              <w:t>示范</w:t>
            </w:r>
            <w:r>
              <w:rPr>
                <w:rFonts w:hint="eastAsia" w:ascii="仿宋" w:hAnsi="仿宋" w:eastAsia="仿宋" w:cs="宋体"/>
                <w:color w:val="auto"/>
                <w:sz w:val="24"/>
                <w:lang w:eastAsia="zh-CN"/>
              </w:rPr>
              <w:t>街</w:t>
            </w:r>
            <w:r>
              <w:rPr>
                <w:rFonts w:hint="default" w:ascii="仿宋" w:hAnsi="仿宋" w:eastAsia="仿宋" w:cs="宋体"/>
                <w:color w:val="auto"/>
                <w:sz w:val="24"/>
                <w:lang w:eastAsia="zh-CN"/>
              </w:rPr>
              <w:t>（商场）”</w:t>
            </w:r>
            <w:r>
              <w:rPr>
                <w:rFonts w:hint="eastAsia" w:ascii="仿宋" w:hAnsi="仿宋" w:eastAsia="仿宋" w:cs="宋体"/>
                <w:color w:val="auto"/>
                <w:sz w:val="24"/>
                <w:lang w:val="en-US" w:eastAsia="zh-CN"/>
              </w:rPr>
              <w:t>创建工作；</w:t>
            </w:r>
            <w:r>
              <w:rPr>
                <w:rFonts w:hint="eastAsia" w:ascii="仿宋" w:hAnsi="仿宋" w:eastAsia="仿宋" w:cs="宋体"/>
                <w:color w:val="auto"/>
                <w:sz w:val="24"/>
                <w:szCs w:val="24"/>
                <w:lang w:val="en-US" w:eastAsia="zh-CN"/>
              </w:rPr>
              <w:t>开展儿童化妆品专项检查；</w:t>
            </w:r>
            <w:r>
              <w:rPr>
                <w:rFonts w:hint="eastAsia" w:ascii="仿宋" w:hAnsi="仿宋" w:eastAsia="仿宋" w:cs="宋体"/>
                <w:color w:val="auto"/>
                <w:sz w:val="24"/>
                <w:lang w:eastAsia="zh-CN"/>
              </w:rPr>
              <w:t>开展国家药品监督管理局不合格化妆品通告</w:t>
            </w:r>
            <w:r>
              <w:rPr>
                <w:rFonts w:hint="eastAsia" w:ascii="仿宋" w:hAnsi="仿宋" w:eastAsia="仿宋" w:cs="宋体"/>
                <w:color w:val="auto"/>
                <w:sz w:val="24"/>
              </w:rPr>
              <w:t>专项检查</w:t>
            </w:r>
            <w:r>
              <w:rPr>
                <w:rFonts w:hint="default" w:ascii="仿宋" w:hAnsi="仿宋" w:eastAsia="仿宋" w:cs="宋体"/>
                <w:color w:val="auto"/>
                <w:sz w:val="24"/>
              </w:rPr>
              <w:t>；</w:t>
            </w:r>
            <w:r>
              <w:rPr>
                <w:rFonts w:hint="eastAsia" w:ascii="仿宋" w:hAnsi="仿宋" w:eastAsia="仿宋" w:cs="宋体"/>
                <w:color w:val="auto"/>
                <w:sz w:val="24"/>
                <w:lang w:eastAsia="zh-CN"/>
              </w:rPr>
              <w:t>开展特殊用途化妆品专项检查</w:t>
            </w:r>
            <w:r>
              <w:rPr>
                <w:rFonts w:hint="eastAsia" w:ascii="仿宋" w:hAnsi="仿宋" w:eastAsia="仿宋" w:cs="宋体"/>
                <w:color w:val="auto"/>
                <w:sz w:val="24"/>
                <w:lang w:val="en-US" w:eastAsia="zh-CN"/>
              </w:rPr>
              <w:t>;</w:t>
            </w:r>
            <w:r>
              <w:rPr>
                <w:rFonts w:hint="eastAsia" w:ascii="仿宋" w:hAnsi="仿宋" w:eastAsia="仿宋" w:cs="宋体"/>
                <w:color w:val="auto"/>
                <w:sz w:val="24"/>
                <w:szCs w:val="24"/>
                <w:lang w:val="en-US" w:eastAsia="zh-CN"/>
              </w:rPr>
              <w:t>开展化妆品科普宣传,普及化妆品监管APP的使用，开展化妆品科普进社区、进学校活动等。</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rPr>
                <w:rFonts w:hint="eastAsia" w:ascii="仿宋" w:hAnsi="仿宋" w:eastAsia="仿宋" w:cs="宋体"/>
                <w:color w:val="auto"/>
                <w:sz w:val="24"/>
                <w:lang w:eastAsia="zh-CN"/>
              </w:rPr>
            </w:pPr>
            <w:r>
              <w:rPr>
                <w:rFonts w:hint="eastAsia" w:ascii="仿宋" w:hAnsi="仿宋" w:eastAsia="仿宋" w:cs="宋体"/>
                <w:color w:val="auto"/>
                <w:sz w:val="24"/>
                <w:lang w:val="en-US" w:eastAsia="zh-CN"/>
              </w:rPr>
              <w:t>重点检查所经营的化妆品</w:t>
            </w:r>
            <w:r>
              <w:rPr>
                <w:rFonts w:hint="eastAsia" w:ascii="仿宋" w:hAnsi="仿宋" w:eastAsia="仿宋" w:cs="宋体"/>
                <w:color w:val="auto"/>
                <w:sz w:val="24"/>
              </w:rPr>
              <w:t>购销渠道是否合法</w:t>
            </w:r>
            <w:r>
              <w:rPr>
                <w:rFonts w:hint="eastAsia" w:ascii="仿宋" w:hAnsi="仿宋" w:eastAsia="仿宋" w:cs="宋体"/>
                <w:color w:val="auto"/>
                <w:sz w:val="24"/>
                <w:lang w:eastAsia="zh-CN"/>
              </w:rPr>
              <w:t>；</w:t>
            </w:r>
            <w:r>
              <w:rPr>
                <w:rFonts w:hint="eastAsia" w:ascii="仿宋" w:hAnsi="仿宋" w:eastAsia="仿宋" w:cs="宋体"/>
                <w:color w:val="auto"/>
                <w:sz w:val="24"/>
                <w:szCs w:val="24"/>
                <w:lang w:val="en-US" w:eastAsia="zh-CN"/>
              </w:rPr>
              <w:t>经营未经注册备案、标签标识违法、假冒等化妆品；</w:t>
            </w:r>
            <w:r>
              <w:rPr>
                <w:rFonts w:hint="eastAsia" w:ascii="仿宋" w:hAnsi="仿宋" w:eastAsia="仿宋" w:cs="宋体"/>
                <w:color w:val="auto"/>
                <w:sz w:val="24"/>
                <w:lang w:val="en-US" w:eastAsia="zh-CN"/>
              </w:rPr>
              <w:t>能否提供检验报告或其复印件；</w:t>
            </w:r>
            <w:r>
              <w:rPr>
                <w:rFonts w:hint="eastAsia" w:ascii="仿宋" w:hAnsi="仿宋" w:eastAsia="仿宋" w:cs="宋体"/>
                <w:color w:val="auto"/>
                <w:sz w:val="24"/>
              </w:rPr>
              <w:t>是否经营无</w:t>
            </w:r>
            <w:r>
              <w:rPr>
                <w:rFonts w:hint="eastAsia" w:ascii="仿宋" w:hAnsi="仿宋" w:eastAsia="仿宋" w:cs="宋体"/>
                <w:color w:val="auto"/>
                <w:sz w:val="24"/>
                <w:lang w:eastAsia="zh-CN"/>
              </w:rPr>
              <w:t>批准文号</w:t>
            </w:r>
            <w:r>
              <w:rPr>
                <w:rFonts w:hint="eastAsia" w:ascii="仿宋" w:hAnsi="仿宋" w:eastAsia="仿宋" w:cs="宋体"/>
                <w:color w:val="auto"/>
                <w:sz w:val="24"/>
              </w:rPr>
              <w:t>、无合格证明文件、</w:t>
            </w:r>
            <w:r>
              <w:rPr>
                <w:rFonts w:hint="eastAsia" w:ascii="仿宋" w:hAnsi="仿宋" w:eastAsia="仿宋" w:cs="宋体"/>
                <w:color w:val="auto"/>
                <w:sz w:val="24"/>
                <w:lang w:eastAsia="zh-CN"/>
              </w:rPr>
              <w:t>超过限用期限</w:t>
            </w:r>
            <w:r>
              <w:rPr>
                <w:rFonts w:hint="eastAsia" w:ascii="仿宋" w:hAnsi="仿宋" w:eastAsia="仿宋" w:cs="宋体"/>
                <w:color w:val="auto"/>
                <w:sz w:val="24"/>
              </w:rPr>
              <w:t>的</w:t>
            </w:r>
            <w:r>
              <w:rPr>
                <w:rFonts w:hint="eastAsia" w:ascii="仿宋" w:hAnsi="仿宋" w:eastAsia="仿宋" w:cs="宋体"/>
                <w:color w:val="auto"/>
                <w:sz w:val="24"/>
                <w:lang w:eastAsia="zh-CN"/>
              </w:rPr>
              <w:t>化妆品；是否有自制化妆品的行为；是否销售不符合国家化妆品卫生标准的化妆品；</w:t>
            </w:r>
            <w:r>
              <w:rPr>
                <w:rFonts w:hint="eastAsia" w:ascii="仿宋" w:hAnsi="仿宋" w:eastAsia="仿宋" w:cs="宋体"/>
                <w:color w:val="auto"/>
                <w:sz w:val="24"/>
                <w:szCs w:val="22"/>
                <w:lang w:val="en-US" w:eastAsia="zh-CN"/>
              </w:rPr>
              <w:t>对存在的问题及时跟踪整改到位。</w:t>
            </w:r>
          </w:p>
        </w:tc>
        <w:tc>
          <w:tcPr>
            <w:tcW w:w="5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rPr>
                <w:rFonts w:hint="eastAsia" w:ascii="仿宋" w:hAnsi="仿宋" w:eastAsia="仿宋" w:cs="宋体"/>
                <w:color w:val="auto"/>
                <w:sz w:val="24"/>
                <w:szCs w:val="24"/>
                <w:lang w:val="en-US" w:eastAsia="zh-CN"/>
              </w:rPr>
            </w:pPr>
            <w:r>
              <w:rPr>
                <w:rFonts w:hint="eastAsia" w:ascii="仿宋" w:hAnsi="仿宋" w:eastAsia="仿宋" w:cs="宋体"/>
                <w:color w:val="auto"/>
                <w:sz w:val="24"/>
                <w:lang w:val="en-US" w:eastAsia="zh-CN"/>
              </w:rPr>
              <w:t>开展日常监督检查；开展</w:t>
            </w:r>
            <w:r>
              <w:rPr>
                <w:rFonts w:hint="default" w:ascii="仿宋" w:hAnsi="仿宋" w:eastAsia="仿宋" w:cs="宋体"/>
                <w:color w:val="auto"/>
                <w:sz w:val="24"/>
                <w:lang w:eastAsia="zh-CN"/>
              </w:rPr>
              <w:t>“</w:t>
            </w:r>
            <w:r>
              <w:rPr>
                <w:rFonts w:hint="eastAsia" w:ascii="仿宋" w:hAnsi="仿宋" w:eastAsia="仿宋" w:cs="宋体"/>
                <w:color w:val="auto"/>
                <w:sz w:val="24"/>
                <w:lang w:val="en-US" w:eastAsia="zh-CN"/>
              </w:rPr>
              <w:t>化妆</w:t>
            </w:r>
            <w:r>
              <w:rPr>
                <w:rFonts w:hint="default" w:ascii="仿宋" w:hAnsi="仿宋" w:eastAsia="仿宋" w:cs="宋体"/>
                <w:color w:val="auto"/>
                <w:sz w:val="24"/>
                <w:lang w:eastAsia="zh-CN"/>
              </w:rPr>
              <w:t>品安全</w:t>
            </w:r>
            <w:r>
              <w:rPr>
                <w:rFonts w:hint="eastAsia" w:ascii="仿宋" w:hAnsi="仿宋" w:eastAsia="仿宋" w:cs="宋体"/>
                <w:color w:val="auto"/>
                <w:sz w:val="24"/>
                <w:lang w:eastAsia="zh-CN"/>
              </w:rPr>
              <w:t>治理示范街</w:t>
            </w:r>
            <w:r>
              <w:rPr>
                <w:rFonts w:hint="default" w:ascii="仿宋" w:hAnsi="仿宋" w:eastAsia="仿宋" w:cs="宋体"/>
                <w:color w:val="auto"/>
                <w:sz w:val="24"/>
                <w:lang w:eastAsia="zh-CN"/>
              </w:rPr>
              <w:t>（商场）”</w:t>
            </w:r>
            <w:r>
              <w:rPr>
                <w:rFonts w:hint="eastAsia" w:ascii="仿宋" w:hAnsi="仿宋" w:eastAsia="仿宋" w:cs="宋体"/>
                <w:color w:val="auto"/>
                <w:sz w:val="24"/>
                <w:lang w:val="en-US" w:eastAsia="zh-CN"/>
              </w:rPr>
              <w:t>创建工作</w:t>
            </w:r>
            <w:r>
              <w:rPr>
                <w:rFonts w:hint="default" w:ascii="仿宋" w:hAnsi="仿宋" w:eastAsia="仿宋" w:cs="宋体"/>
                <w:color w:val="auto"/>
                <w:sz w:val="24"/>
                <w:lang w:eastAsia="zh-CN"/>
              </w:rPr>
              <w:t>；</w:t>
            </w:r>
            <w:r>
              <w:rPr>
                <w:rFonts w:hint="eastAsia" w:ascii="仿宋" w:hAnsi="仿宋" w:eastAsia="仿宋" w:cs="宋体"/>
                <w:color w:val="auto"/>
                <w:sz w:val="24"/>
                <w:szCs w:val="24"/>
                <w:lang w:val="en-US" w:eastAsia="zh-CN"/>
              </w:rPr>
              <w:t>开展儿童化妆品专项检查；</w:t>
            </w:r>
            <w:r>
              <w:rPr>
                <w:rFonts w:hint="eastAsia" w:ascii="仿宋" w:hAnsi="仿宋" w:eastAsia="仿宋" w:cs="宋体"/>
                <w:color w:val="auto"/>
                <w:sz w:val="24"/>
                <w:lang w:eastAsia="zh-CN"/>
              </w:rPr>
              <w:t>开展国家药品监督管理局不合格化妆品通告</w:t>
            </w:r>
            <w:r>
              <w:rPr>
                <w:rFonts w:hint="eastAsia" w:ascii="仿宋" w:hAnsi="仿宋" w:eastAsia="仿宋" w:cs="宋体"/>
                <w:color w:val="auto"/>
                <w:sz w:val="24"/>
              </w:rPr>
              <w:t>专项检查</w:t>
            </w:r>
            <w:r>
              <w:rPr>
                <w:rFonts w:hint="default" w:ascii="仿宋" w:hAnsi="仿宋" w:eastAsia="仿宋" w:cs="宋体"/>
                <w:color w:val="auto"/>
                <w:sz w:val="24"/>
              </w:rPr>
              <w:t>；</w:t>
            </w:r>
            <w:r>
              <w:rPr>
                <w:rFonts w:hint="eastAsia" w:ascii="仿宋" w:hAnsi="仿宋" w:eastAsia="仿宋" w:cs="宋体"/>
                <w:color w:val="auto"/>
                <w:sz w:val="24"/>
                <w:lang w:val="en-US" w:eastAsia="zh-CN"/>
              </w:rPr>
              <w:t>开展美容美发机构经营化妆品专项检查；</w:t>
            </w:r>
            <w:r>
              <w:rPr>
                <w:rFonts w:hint="eastAsia" w:ascii="仿宋" w:hAnsi="仿宋" w:eastAsia="仿宋" w:cs="宋体"/>
                <w:color w:val="auto"/>
                <w:sz w:val="24"/>
                <w:lang w:eastAsia="zh-CN"/>
              </w:rPr>
              <w:t>开展特殊用途化妆品专项检查。</w:t>
            </w:r>
            <w:r>
              <w:rPr>
                <w:rFonts w:hint="eastAsia" w:ascii="仿宋" w:hAnsi="仿宋" w:eastAsia="仿宋" w:cs="宋体"/>
                <w:color w:val="auto"/>
                <w:sz w:val="24"/>
                <w:szCs w:val="24"/>
                <w:lang w:val="en-US" w:eastAsia="zh-CN"/>
              </w:rPr>
              <w:t>开展化妆品科普宣传,普及化妆品监管APP的使用，开展化妆品科普进社区、进学校活动等。</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rPr>
                <w:rFonts w:hint="default" w:ascii="仿宋" w:hAnsi="仿宋" w:eastAsia="仿宋" w:cs="宋体"/>
                <w:color w:val="auto"/>
                <w:sz w:val="24"/>
                <w:lang w:val="en-US" w:eastAsia="zh-CN"/>
              </w:rPr>
            </w:pPr>
            <w:r>
              <w:rPr>
                <w:rFonts w:hint="eastAsia" w:ascii="仿宋" w:hAnsi="仿宋" w:eastAsia="仿宋" w:cs="宋体"/>
                <w:color w:val="auto"/>
                <w:sz w:val="24"/>
                <w:lang w:val="en-US" w:eastAsia="zh-CN"/>
              </w:rPr>
              <w:t>重点检查所使用的化妆品</w:t>
            </w:r>
            <w:r>
              <w:rPr>
                <w:rFonts w:hint="eastAsia" w:ascii="仿宋" w:hAnsi="仿宋" w:eastAsia="仿宋" w:cs="宋体"/>
                <w:color w:val="auto"/>
                <w:sz w:val="24"/>
              </w:rPr>
              <w:t>购销渠道是否合法</w:t>
            </w:r>
            <w:r>
              <w:rPr>
                <w:rFonts w:hint="eastAsia" w:ascii="仿宋" w:hAnsi="仿宋" w:eastAsia="仿宋" w:cs="宋体"/>
                <w:color w:val="auto"/>
                <w:sz w:val="24"/>
                <w:lang w:eastAsia="zh-CN"/>
              </w:rPr>
              <w:t>、</w:t>
            </w:r>
            <w:r>
              <w:rPr>
                <w:rFonts w:hint="eastAsia" w:ascii="仿宋" w:hAnsi="仿宋" w:eastAsia="仿宋" w:cs="宋体"/>
                <w:color w:val="auto"/>
                <w:sz w:val="24"/>
              </w:rPr>
              <w:t>进货查验记录</w:t>
            </w:r>
            <w:r>
              <w:rPr>
                <w:rFonts w:hint="eastAsia" w:ascii="仿宋" w:hAnsi="仿宋" w:eastAsia="仿宋" w:cs="宋体"/>
                <w:color w:val="auto"/>
                <w:sz w:val="24"/>
                <w:lang w:val="en-US" w:eastAsia="zh-CN"/>
              </w:rPr>
              <w:t>等各项</w:t>
            </w:r>
            <w:r>
              <w:rPr>
                <w:rFonts w:hint="eastAsia" w:ascii="仿宋" w:hAnsi="仿宋" w:eastAsia="仿宋" w:cs="宋体"/>
                <w:color w:val="auto"/>
                <w:sz w:val="24"/>
              </w:rPr>
              <w:t>记录事项是否真实完整</w:t>
            </w:r>
            <w:r>
              <w:rPr>
                <w:rFonts w:hint="eastAsia" w:ascii="仿宋" w:hAnsi="仿宋" w:eastAsia="仿宋" w:cs="宋体"/>
                <w:color w:val="auto"/>
                <w:sz w:val="24"/>
                <w:lang w:eastAsia="zh-CN"/>
              </w:rPr>
              <w:t>，</w:t>
            </w:r>
            <w:r>
              <w:rPr>
                <w:rFonts w:hint="eastAsia" w:ascii="仿宋" w:hAnsi="仿宋" w:eastAsia="仿宋" w:cs="宋体"/>
                <w:color w:val="auto"/>
                <w:sz w:val="24"/>
              </w:rPr>
              <w:t>是否</w:t>
            </w:r>
            <w:r>
              <w:rPr>
                <w:rFonts w:hint="eastAsia" w:ascii="仿宋" w:hAnsi="仿宋" w:eastAsia="仿宋" w:cs="宋体"/>
                <w:color w:val="auto"/>
                <w:sz w:val="24"/>
                <w:lang w:eastAsia="zh-CN"/>
              </w:rPr>
              <w:t>使用</w:t>
            </w:r>
            <w:r>
              <w:rPr>
                <w:rFonts w:hint="eastAsia" w:ascii="仿宋" w:hAnsi="仿宋" w:eastAsia="仿宋" w:cs="宋体"/>
                <w:color w:val="auto"/>
                <w:sz w:val="24"/>
              </w:rPr>
              <w:t>无</w:t>
            </w:r>
            <w:r>
              <w:rPr>
                <w:rFonts w:hint="eastAsia" w:ascii="仿宋" w:hAnsi="仿宋" w:eastAsia="仿宋" w:cs="宋体"/>
                <w:color w:val="auto"/>
                <w:sz w:val="24"/>
                <w:lang w:eastAsia="zh-CN"/>
              </w:rPr>
              <w:t>批准文号</w:t>
            </w:r>
            <w:r>
              <w:rPr>
                <w:rFonts w:hint="eastAsia" w:ascii="仿宋" w:hAnsi="仿宋" w:eastAsia="仿宋" w:cs="宋体"/>
                <w:color w:val="auto"/>
                <w:sz w:val="24"/>
              </w:rPr>
              <w:t>、无合格证明文件、</w:t>
            </w:r>
            <w:r>
              <w:rPr>
                <w:rFonts w:hint="eastAsia" w:ascii="仿宋" w:hAnsi="仿宋" w:eastAsia="仿宋" w:cs="宋体"/>
                <w:color w:val="auto"/>
                <w:sz w:val="24"/>
                <w:lang w:eastAsia="zh-CN"/>
              </w:rPr>
              <w:t>超过限用期限</w:t>
            </w:r>
            <w:r>
              <w:rPr>
                <w:rFonts w:hint="eastAsia" w:ascii="仿宋" w:hAnsi="仿宋" w:eastAsia="仿宋" w:cs="宋体"/>
                <w:color w:val="auto"/>
                <w:sz w:val="24"/>
              </w:rPr>
              <w:t>的</w:t>
            </w:r>
            <w:r>
              <w:rPr>
                <w:rFonts w:hint="eastAsia" w:ascii="仿宋" w:hAnsi="仿宋" w:eastAsia="仿宋" w:cs="宋体"/>
                <w:color w:val="auto"/>
                <w:sz w:val="24"/>
                <w:lang w:eastAsia="zh-CN"/>
              </w:rPr>
              <w:t>化妆品；</w:t>
            </w:r>
            <w:r>
              <w:rPr>
                <w:rFonts w:hint="eastAsia" w:ascii="仿宋" w:hAnsi="仿宋" w:eastAsia="仿宋" w:cs="宋体"/>
                <w:color w:val="auto"/>
                <w:sz w:val="24"/>
                <w:szCs w:val="22"/>
                <w:lang w:val="en-US" w:eastAsia="zh-CN"/>
              </w:rPr>
              <w:t>对存在的问题及时跟踪整改到位。</w:t>
            </w:r>
          </w:p>
        </w:tc>
      </w:tr>
      <w:tr>
        <w:tblPrEx>
          <w:tblCellMar>
            <w:top w:w="15" w:type="dxa"/>
            <w:left w:w="15" w:type="dxa"/>
            <w:bottom w:w="15" w:type="dxa"/>
            <w:right w:w="15" w:type="dxa"/>
          </w:tblCellMar>
        </w:tblPrEx>
        <w:trPr>
          <w:trHeight w:val="3656" w:hRule="atLeast"/>
          <w:jc w:val="center"/>
        </w:trPr>
        <w:tc>
          <w:tcPr>
            <w:tcW w:w="1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 w:hAnsi="仿宋" w:eastAsia="仿宋" w:cs="宋体"/>
                <w:color w:val="auto"/>
                <w:sz w:val="24"/>
              </w:rPr>
            </w:pPr>
            <w:r>
              <w:rPr>
                <w:rFonts w:hint="eastAsia" w:ascii="仿宋" w:hAnsi="仿宋" w:eastAsia="仿宋" w:cs="宋体"/>
                <w:color w:val="auto"/>
                <w:kern w:val="0"/>
                <w:sz w:val="24"/>
              </w:rPr>
              <w:t>第四季度</w:t>
            </w:r>
          </w:p>
        </w:tc>
        <w:tc>
          <w:tcPr>
            <w:tcW w:w="5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rPr>
                <w:rFonts w:hint="eastAsia" w:ascii="仿宋" w:hAnsi="仿宋" w:eastAsia="仿宋" w:cs="宋体"/>
                <w:color w:val="auto"/>
                <w:sz w:val="24"/>
                <w:lang w:eastAsia="zh-CN"/>
              </w:rPr>
            </w:pPr>
            <w:r>
              <w:rPr>
                <w:rFonts w:hint="eastAsia" w:ascii="仿宋" w:hAnsi="仿宋" w:eastAsia="仿宋" w:cs="宋体"/>
                <w:color w:val="auto"/>
                <w:sz w:val="24"/>
                <w:lang w:val="en-US" w:eastAsia="zh-CN"/>
              </w:rPr>
              <w:t>开展日常监督检查；</w:t>
            </w:r>
            <w:r>
              <w:rPr>
                <w:rFonts w:hint="eastAsia" w:ascii="仿宋" w:hAnsi="仿宋" w:eastAsia="仿宋" w:cs="宋体"/>
                <w:color w:val="auto"/>
                <w:sz w:val="24"/>
                <w:lang w:eastAsia="zh-CN"/>
              </w:rPr>
              <w:t>开展国家药品监督管理局不合格化妆品通告</w:t>
            </w:r>
            <w:r>
              <w:rPr>
                <w:rFonts w:hint="eastAsia" w:ascii="仿宋" w:hAnsi="仿宋" w:eastAsia="仿宋" w:cs="宋体"/>
                <w:color w:val="auto"/>
                <w:sz w:val="24"/>
              </w:rPr>
              <w:t>专项检查</w:t>
            </w:r>
            <w:r>
              <w:rPr>
                <w:rFonts w:hint="default" w:ascii="仿宋" w:hAnsi="仿宋" w:eastAsia="仿宋" w:cs="宋体"/>
                <w:color w:val="auto"/>
                <w:sz w:val="24"/>
              </w:rPr>
              <w:t>；</w:t>
            </w:r>
            <w:r>
              <w:rPr>
                <w:rFonts w:hint="eastAsia" w:ascii="仿宋" w:hAnsi="仿宋" w:eastAsia="仿宋" w:cs="宋体"/>
                <w:color w:val="auto"/>
                <w:sz w:val="24"/>
              </w:rPr>
              <w:t>开展</w:t>
            </w:r>
            <w:r>
              <w:rPr>
                <w:rFonts w:hint="default" w:ascii="仿宋" w:hAnsi="仿宋" w:eastAsia="仿宋" w:cs="宋体"/>
                <w:color w:val="auto"/>
                <w:sz w:val="24"/>
              </w:rPr>
              <w:t>进口</w:t>
            </w:r>
            <w:r>
              <w:rPr>
                <w:rFonts w:hint="eastAsia" w:ascii="仿宋" w:hAnsi="仿宋" w:eastAsia="仿宋" w:cs="宋体"/>
                <w:color w:val="auto"/>
                <w:sz w:val="24"/>
                <w:lang w:eastAsia="zh-CN"/>
              </w:rPr>
              <w:t>化妆品</w:t>
            </w:r>
            <w:r>
              <w:rPr>
                <w:rFonts w:hint="eastAsia" w:ascii="仿宋" w:hAnsi="仿宋" w:eastAsia="仿宋" w:cs="宋体"/>
                <w:color w:val="auto"/>
                <w:sz w:val="24"/>
              </w:rPr>
              <w:t>专项检查</w:t>
            </w:r>
            <w:r>
              <w:rPr>
                <w:rFonts w:hint="eastAsia" w:ascii="仿宋" w:hAnsi="仿宋" w:eastAsia="仿宋" w:cs="宋体"/>
                <w:color w:val="auto"/>
                <w:sz w:val="24"/>
                <w:lang w:eastAsia="zh-CN"/>
              </w:rPr>
              <w:t>；开展国家药品监督管理局不合格化妆品通告</w:t>
            </w:r>
            <w:r>
              <w:rPr>
                <w:rFonts w:hint="eastAsia" w:ascii="仿宋" w:hAnsi="仿宋" w:eastAsia="仿宋" w:cs="宋体"/>
                <w:color w:val="auto"/>
                <w:sz w:val="24"/>
              </w:rPr>
              <w:t>专项检查</w:t>
            </w:r>
            <w:r>
              <w:rPr>
                <w:rFonts w:hint="eastAsia" w:ascii="仿宋" w:hAnsi="仿宋" w:eastAsia="仿宋" w:cs="宋体"/>
                <w:color w:val="auto"/>
                <w:sz w:val="24"/>
                <w:lang w:eastAsia="zh-CN"/>
              </w:rPr>
              <w:t>；开展染发洗发</w:t>
            </w:r>
            <w:r>
              <w:rPr>
                <w:rFonts w:hint="default" w:ascii="仿宋" w:hAnsi="仿宋" w:eastAsia="仿宋" w:cs="宋体"/>
                <w:color w:val="auto"/>
                <w:sz w:val="24"/>
                <w:lang w:eastAsia="zh-CN"/>
              </w:rPr>
              <w:t>类</w:t>
            </w:r>
            <w:r>
              <w:rPr>
                <w:rFonts w:hint="eastAsia" w:ascii="仿宋" w:hAnsi="仿宋" w:eastAsia="仿宋" w:cs="宋体"/>
                <w:color w:val="auto"/>
                <w:sz w:val="24"/>
                <w:lang w:eastAsia="zh-CN"/>
              </w:rPr>
              <w:t>发用化妆品</w:t>
            </w:r>
            <w:r>
              <w:rPr>
                <w:rFonts w:hint="eastAsia" w:ascii="仿宋" w:hAnsi="仿宋" w:eastAsia="仿宋" w:cs="宋体"/>
                <w:color w:val="auto"/>
                <w:sz w:val="24"/>
              </w:rPr>
              <w:t>专项检查</w:t>
            </w:r>
            <w:r>
              <w:rPr>
                <w:rFonts w:hint="eastAsia" w:ascii="仿宋" w:hAnsi="仿宋" w:eastAsia="仿宋" w:cs="宋体"/>
                <w:color w:val="auto"/>
                <w:sz w:val="24"/>
                <w:lang w:eastAsia="zh-CN"/>
              </w:rPr>
              <w:t>。</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rPr>
                <w:rFonts w:ascii="仿宋" w:hAnsi="仿宋" w:eastAsia="仿宋" w:cs="宋体"/>
                <w:color w:val="auto"/>
                <w:sz w:val="24"/>
              </w:rPr>
            </w:pPr>
            <w:r>
              <w:rPr>
                <w:rFonts w:hint="eastAsia" w:ascii="仿宋" w:hAnsi="仿宋" w:eastAsia="仿宋" w:cs="宋体"/>
                <w:color w:val="auto"/>
                <w:sz w:val="24"/>
                <w:lang w:val="en-US" w:eastAsia="zh-CN"/>
              </w:rPr>
              <w:t>重点检查经营化妆品的合法性；标签标识是否符合有关规定；产品是否超过保质期；是否建立索证索票制度；是否</w:t>
            </w:r>
            <w:r>
              <w:rPr>
                <w:rFonts w:hint="eastAsia" w:ascii="仿宋" w:hAnsi="仿宋" w:eastAsia="仿宋" w:cs="宋体"/>
                <w:color w:val="auto"/>
                <w:sz w:val="24"/>
                <w:lang w:eastAsia="zh-CN"/>
              </w:rPr>
              <w:t>取得批准文号；有</w:t>
            </w:r>
            <w:r>
              <w:rPr>
                <w:rFonts w:hint="eastAsia" w:ascii="仿宋" w:hAnsi="仿宋" w:eastAsia="仿宋" w:cs="宋体"/>
                <w:color w:val="auto"/>
                <w:sz w:val="24"/>
              </w:rPr>
              <w:t>无合格证明文件</w:t>
            </w:r>
            <w:r>
              <w:rPr>
                <w:rFonts w:hint="eastAsia" w:ascii="仿宋" w:hAnsi="仿宋" w:eastAsia="仿宋" w:cs="宋体"/>
                <w:color w:val="auto"/>
                <w:sz w:val="24"/>
                <w:lang w:eastAsia="zh-CN"/>
              </w:rPr>
              <w:t>；</w:t>
            </w:r>
            <w:r>
              <w:rPr>
                <w:rFonts w:hint="eastAsia" w:ascii="仿宋" w:hAnsi="仿宋" w:eastAsia="仿宋" w:cs="宋体"/>
                <w:color w:val="auto"/>
                <w:sz w:val="24"/>
                <w:szCs w:val="22"/>
                <w:lang w:val="en-US" w:eastAsia="zh-CN"/>
              </w:rPr>
              <w:t>对存在的问题及时跟踪整改到位。</w:t>
            </w:r>
          </w:p>
        </w:tc>
        <w:tc>
          <w:tcPr>
            <w:tcW w:w="5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rPr>
                <w:rFonts w:hint="eastAsia" w:ascii="仿宋" w:hAnsi="仿宋" w:eastAsia="仿宋" w:cs="宋体"/>
                <w:color w:val="auto"/>
                <w:sz w:val="24"/>
                <w:lang w:eastAsia="zh-CN"/>
              </w:rPr>
            </w:pPr>
            <w:r>
              <w:rPr>
                <w:rFonts w:hint="eastAsia" w:ascii="仿宋" w:hAnsi="仿宋" w:eastAsia="仿宋" w:cs="宋体"/>
                <w:color w:val="auto"/>
                <w:sz w:val="24"/>
                <w:lang w:val="en-US" w:eastAsia="zh-CN"/>
              </w:rPr>
              <w:t>开展日常监督检查；</w:t>
            </w:r>
            <w:r>
              <w:rPr>
                <w:rFonts w:hint="eastAsia" w:ascii="仿宋" w:hAnsi="仿宋" w:eastAsia="仿宋" w:cs="宋体"/>
                <w:color w:val="auto"/>
                <w:sz w:val="24"/>
                <w:lang w:eastAsia="zh-CN"/>
              </w:rPr>
              <w:t>开展国家药品监督管理局不合格化妆品通告</w:t>
            </w:r>
            <w:r>
              <w:rPr>
                <w:rFonts w:hint="eastAsia" w:ascii="仿宋" w:hAnsi="仿宋" w:eastAsia="仿宋" w:cs="宋体"/>
                <w:color w:val="auto"/>
                <w:sz w:val="24"/>
              </w:rPr>
              <w:t>专项检查</w:t>
            </w:r>
            <w:r>
              <w:rPr>
                <w:rFonts w:hint="default" w:ascii="仿宋" w:hAnsi="仿宋" w:eastAsia="仿宋" w:cs="宋体"/>
                <w:color w:val="auto"/>
                <w:sz w:val="24"/>
              </w:rPr>
              <w:t>；</w:t>
            </w:r>
            <w:r>
              <w:rPr>
                <w:rFonts w:hint="eastAsia" w:ascii="仿宋" w:hAnsi="仿宋" w:eastAsia="仿宋" w:cs="宋体"/>
                <w:color w:val="auto"/>
                <w:sz w:val="24"/>
              </w:rPr>
              <w:t>开展</w:t>
            </w:r>
            <w:r>
              <w:rPr>
                <w:rFonts w:hint="default" w:ascii="仿宋" w:hAnsi="仿宋" w:eastAsia="仿宋" w:cs="宋体"/>
                <w:color w:val="auto"/>
                <w:sz w:val="24"/>
              </w:rPr>
              <w:t>进口</w:t>
            </w:r>
            <w:r>
              <w:rPr>
                <w:rFonts w:hint="eastAsia" w:ascii="仿宋" w:hAnsi="仿宋" w:eastAsia="仿宋" w:cs="宋体"/>
                <w:color w:val="auto"/>
                <w:sz w:val="24"/>
                <w:lang w:eastAsia="zh-CN"/>
              </w:rPr>
              <w:t>化妆品</w:t>
            </w:r>
            <w:r>
              <w:rPr>
                <w:rFonts w:hint="eastAsia" w:ascii="仿宋" w:hAnsi="仿宋" w:eastAsia="仿宋" w:cs="宋体"/>
                <w:color w:val="auto"/>
                <w:sz w:val="24"/>
              </w:rPr>
              <w:t>专项检查</w:t>
            </w:r>
            <w:r>
              <w:rPr>
                <w:rFonts w:hint="eastAsia" w:ascii="仿宋" w:hAnsi="仿宋" w:eastAsia="仿宋" w:cs="宋体"/>
                <w:color w:val="auto"/>
                <w:sz w:val="24"/>
                <w:lang w:eastAsia="zh-CN"/>
              </w:rPr>
              <w:t>；开展国家药品监督管理局不合格化妆品通告</w:t>
            </w:r>
            <w:r>
              <w:rPr>
                <w:rFonts w:hint="eastAsia" w:ascii="仿宋" w:hAnsi="仿宋" w:eastAsia="仿宋" w:cs="宋体"/>
                <w:color w:val="auto"/>
                <w:sz w:val="24"/>
              </w:rPr>
              <w:t>专项检查</w:t>
            </w:r>
            <w:r>
              <w:rPr>
                <w:rFonts w:hint="eastAsia" w:ascii="仿宋" w:hAnsi="仿宋" w:eastAsia="仿宋" w:cs="宋体"/>
                <w:color w:val="auto"/>
                <w:sz w:val="24"/>
                <w:lang w:eastAsia="zh-CN"/>
              </w:rPr>
              <w:t>；开展染发洗发类发用化妆品专项检查。</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rPr>
                <w:rFonts w:ascii="仿宋" w:hAnsi="仿宋" w:eastAsia="仿宋" w:cs="宋体"/>
                <w:color w:val="auto"/>
                <w:sz w:val="24"/>
              </w:rPr>
            </w:pPr>
            <w:r>
              <w:rPr>
                <w:rFonts w:hint="eastAsia" w:ascii="仿宋" w:hAnsi="仿宋" w:eastAsia="仿宋" w:cs="宋体"/>
                <w:color w:val="auto"/>
                <w:sz w:val="24"/>
                <w:lang w:val="en-US" w:eastAsia="zh-CN"/>
              </w:rPr>
              <w:t>重点检查使用化妆品的合法性；标签标识是否符合有关规定；产品是否超过保质期；是否建立索证索票制度；是否</w:t>
            </w:r>
            <w:r>
              <w:rPr>
                <w:rFonts w:hint="eastAsia" w:ascii="仿宋" w:hAnsi="仿宋" w:eastAsia="仿宋" w:cs="宋体"/>
                <w:color w:val="auto"/>
                <w:sz w:val="24"/>
                <w:lang w:eastAsia="zh-CN"/>
              </w:rPr>
              <w:t>取得批准文号；有</w:t>
            </w:r>
            <w:r>
              <w:rPr>
                <w:rFonts w:hint="eastAsia" w:ascii="仿宋" w:hAnsi="仿宋" w:eastAsia="仿宋" w:cs="宋体"/>
                <w:color w:val="auto"/>
                <w:sz w:val="24"/>
              </w:rPr>
              <w:t>无合格证明文件</w:t>
            </w:r>
            <w:r>
              <w:rPr>
                <w:rFonts w:hint="eastAsia" w:ascii="仿宋" w:hAnsi="仿宋" w:eastAsia="仿宋" w:cs="宋体"/>
                <w:color w:val="auto"/>
                <w:sz w:val="24"/>
                <w:lang w:eastAsia="zh-CN"/>
              </w:rPr>
              <w:t>；</w:t>
            </w:r>
            <w:r>
              <w:rPr>
                <w:rFonts w:hint="eastAsia" w:ascii="仿宋" w:hAnsi="仿宋" w:eastAsia="仿宋" w:cs="宋体"/>
                <w:color w:val="auto"/>
                <w:sz w:val="24"/>
                <w:szCs w:val="22"/>
                <w:lang w:val="en-US" w:eastAsia="zh-CN"/>
              </w:rPr>
              <w:t>对存在的问题及时跟踪整改到位。</w:t>
            </w:r>
          </w:p>
        </w:tc>
      </w:tr>
    </w:tbl>
    <w:p>
      <w:pPr>
        <w:spacing w:line="600" w:lineRule="exact"/>
        <w:rPr>
          <w:rFonts w:hint="eastAsia" w:ascii="仿宋_GB2312" w:eastAsia="仿宋_GB2312"/>
          <w:spacing w:val="-20"/>
          <w:sz w:val="28"/>
          <w:szCs w:val="28"/>
        </w:rPr>
      </w:pPr>
      <w:bookmarkStart w:id="0" w:name="_GoBack"/>
      <w:bookmarkEnd w:id="0"/>
    </w:p>
    <w:sectPr>
      <w:headerReference r:id="rId4" w:type="default"/>
      <w:footerReference r:id="rId5" w:type="default"/>
      <w:pgSz w:w="16838" w:h="11906" w:orient="landscape"/>
      <w:pgMar w:top="1588" w:right="2098" w:bottom="1474" w:left="1985" w:header="851" w:footer="1418"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7"/>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default" w:eastAsia="宋体"/>
                              <w:lang w:val="en-US"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7"/>
                      <w:rPr>
                        <w:rFonts w:hint="default" w:eastAsia="宋体"/>
                        <w:lang w:val="en-US"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883137"/>
                          </w:sdtPr>
                          <w:sdtContent>
                            <w:p>
                              <w:pPr>
                                <w:pStyle w:val="7"/>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4 -</w:t>
                              </w:r>
                              <w:r>
                                <w:rPr>
                                  <w:rFonts w:asciiTheme="majorEastAsia" w:hAnsiTheme="majorEastAsia" w:eastAsiaTheme="majorEastAsia"/>
                                  <w:sz w:val="28"/>
                                  <w:szCs w:val="28"/>
                                </w:rPr>
                                <w:fldChar w:fldCharType="end"/>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sdt>
                    <w:sdtPr>
                      <w:id w:val="7883137"/>
                    </w:sdtPr>
                    <w:sdtContent>
                      <w:p>
                        <w:pPr>
                          <w:pStyle w:val="7"/>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4 -</w:t>
                        </w:r>
                        <w:r>
                          <w:rPr>
                            <w:rFonts w:asciiTheme="majorEastAsia" w:hAnsiTheme="majorEastAsia" w:eastAsiaTheme="majorEastAsia"/>
                            <w:sz w:val="28"/>
                            <w:szCs w:val="28"/>
                          </w:rPr>
                          <w:fldChar w:fldCharType="end"/>
                        </w:r>
                      </w:p>
                    </w:sdtContent>
                  </w:sdt>
                </w:txbxContent>
              </v:textbox>
            </v:shape>
          </w:pict>
        </mc:Fallback>
      </mc:AlternateConten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C1"/>
    <w:rsid w:val="00024468"/>
    <w:rsid w:val="00031E01"/>
    <w:rsid w:val="000443C5"/>
    <w:rsid w:val="00046BC5"/>
    <w:rsid w:val="0005040F"/>
    <w:rsid w:val="000573D8"/>
    <w:rsid w:val="000772A1"/>
    <w:rsid w:val="00086F94"/>
    <w:rsid w:val="00097628"/>
    <w:rsid w:val="000A2170"/>
    <w:rsid w:val="000F79B0"/>
    <w:rsid w:val="00104CC1"/>
    <w:rsid w:val="00111DDE"/>
    <w:rsid w:val="0013644E"/>
    <w:rsid w:val="00146CDB"/>
    <w:rsid w:val="00172F95"/>
    <w:rsid w:val="00190609"/>
    <w:rsid w:val="00190E35"/>
    <w:rsid w:val="001B4EBE"/>
    <w:rsid w:val="001D38DC"/>
    <w:rsid w:val="001D4631"/>
    <w:rsid w:val="001E157F"/>
    <w:rsid w:val="00204CF1"/>
    <w:rsid w:val="00227C71"/>
    <w:rsid w:val="00232F5D"/>
    <w:rsid w:val="0023474E"/>
    <w:rsid w:val="002416D5"/>
    <w:rsid w:val="00272B3A"/>
    <w:rsid w:val="00272D01"/>
    <w:rsid w:val="00273889"/>
    <w:rsid w:val="00277379"/>
    <w:rsid w:val="00291CDF"/>
    <w:rsid w:val="002A262A"/>
    <w:rsid w:val="002A362A"/>
    <w:rsid w:val="002A4388"/>
    <w:rsid w:val="002A5A50"/>
    <w:rsid w:val="002D4ADB"/>
    <w:rsid w:val="002E026F"/>
    <w:rsid w:val="002E091B"/>
    <w:rsid w:val="002E2269"/>
    <w:rsid w:val="002E42C0"/>
    <w:rsid w:val="002F3749"/>
    <w:rsid w:val="002F5A2F"/>
    <w:rsid w:val="00304CAC"/>
    <w:rsid w:val="003279E1"/>
    <w:rsid w:val="003612CA"/>
    <w:rsid w:val="00371DA4"/>
    <w:rsid w:val="00384867"/>
    <w:rsid w:val="00395669"/>
    <w:rsid w:val="003B2CE9"/>
    <w:rsid w:val="003B4633"/>
    <w:rsid w:val="003F15FD"/>
    <w:rsid w:val="003F57EC"/>
    <w:rsid w:val="00415D8B"/>
    <w:rsid w:val="00421914"/>
    <w:rsid w:val="00441642"/>
    <w:rsid w:val="00443D13"/>
    <w:rsid w:val="00453D4C"/>
    <w:rsid w:val="0045429F"/>
    <w:rsid w:val="00455489"/>
    <w:rsid w:val="00487295"/>
    <w:rsid w:val="004D3B18"/>
    <w:rsid w:val="004F0B77"/>
    <w:rsid w:val="004F7974"/>
    <w:rsid w:val="004F7CF4"/>
    <w:rsid w:val="00515CDF"/>
    <w:rsid w:val="00516B5F"/>
    <w:rsid w:val="00542D82"/>
    <w:rsid w:val="005600AF"/>
    <w:rsid w:val="00562CBB"/>
    <w:rsid w:val="00565118"/>
    <w:rsid w:val="00570A39"/>
    <w:rsid w:val="005718C1"/>
    <w:rsid w:val="00591339"/>
    <w:rsid w:val="005A3AB7"/>
    <w:rsid w:val="005A73ED"/>
    <w:rsid w:val="005C6DC0"/>
    <w:rsid w:val="005D3FEE"/>
    <w:rsid w:val="005E1C0D"/>
    <w:rsid w:val="005E68A1"/>
    <w:rsid w:val="005F122A"/>
    <w:rsid w:val="005F2A71"/>
    <w:rsid w:val="005F4A81"/>
    <w:rsid w:val="00604510"/>
    <w:rsid w:val="006129D6"/>
    <w:rsid w:val="00620492"/>
    <w:rsid w:val="006254C6"/>
    <w:rsid w:val="00625AF0"/>
    <w:rsid w:val="006301B8"/>
    <w:rsid w:val="006330B2"/>
    <w:rsid w:val="00637D7A"/>
    <w:rsid w:val="00643497"/>
    <w:rsid w:val="0064564B"/>
    <w:rsid w:val="006507BF"/>
    <w:rsid w:val="00650DC8"/>
    <w:rsid w:val="006631AD"/>
    <w:rsid w:val="006775F5"/>
    <w:rsid w:val="00695F95"/>
    <w:rsid w:val="006A1E27"/>
    <w:rsid w:val="006A36C4"/>
    <w:rsid w:val="006C483E"/>
    <w:rsid w:val="00712A88"/>
    <w:rsid w:val="00730C53"/>
    <w:rsid w:val="007849AF"/>
    <w:rsid w:val="007A0110"/>
    <w:rsid w:val="007B3C3B"/>
    <w:rsid w:val="007C053F"/>
    <w:rsid w:val="007C3825"/>
    <w:rsid w:val="007C7503"/>
    <w:rsid w:val="007E77FB"/>
    <w:rsid w:val="007E78F8"/>
    <w:rsid w:val="007F3030"/>
    <w:rsid w:val="0081132F"/>
    <w:rsid w:val="00855B86"/>
    <w:rsid w:val="00863E47"/>
    <w:rsid w:val="0086556F"/>
    <w:rsid w:val="00871EF5"/>
    <w:rsid w:val="00886CDA"/>
    <w:rsid w:val="008A175E"/>
    <w:rsid w:val="008B1F76"/>
    <w:rsid w:val="008B341E"/>
    <w:rsid w:val="008D208A"/>
    <w:rsid w:val="008D436E"/>
    <w:rsid w:val="00900DE0"/>
    <w:rsid w:val="0090142E"/>
    <w:rsid w:val="00917E81"/>
    <w:rsid w:val="00986C1B"/>
    <w:rsid w:val="009B339F"/>
    <w:rsid w:val="009C012D"/>
    <w:rsid w:val="009E4D10"/>
    <w:rsid w:val="009F5214"/>
    <w:rsid w:val="00A03AF8"/>
    <w:rsid w:val="00A36C27"/>
    <w:rsid w:val="00A41575"/>
    <w:rsid w:val="00A42954"/>
    <w:rsid w:val="00A50888"/>
    <w:rsid w:val="00A641E1"/>
    <w:rsid w:val="00A6480F"/>
    <w:rsid w:val="00A74275"/>
    <w:rsid w:val="00A83945"/>
    <w:rsid w:val="00AB2AEB"/>
    <w:rsid w:val="00AB7BC1"/>
    <w:rsid w:val="00AC4D04"/>
    <w:rsid w:val="00AC5989"/>
    <w:rsid w:val="00AD1813"/>
    <w:rsid w:val="00AE14C5"/>
    <w:rsid w:val="00AF7BC0"/>
    <w:rsid w:val="00B00249"/>
    <w:rsid w:val="00B17831"/>
    <w:rsid w:val="00B26723"/>
    <w:rsid w:val="00B50239"/>
    <w:rsid w:val="00B900D1"/>
    <w:rsid w:val="00B97478"/>
    <w:rsid w:val="00BB4997"/>
    <w:rsid w:val="00BE6306"/>
    <w:rsid w:val="00C04230"/>
    <w:rsid w:val="00C159F7"/>
    <w:rsid w:val="00C237F1"/>
    <w:rsid w:val="00C358E2"/>
    <w:rsid w:val="00C501FA"/>
    <w:rsid w:val="00C632BA"/>
    <w:rsid w:val="00C83DE1"/>
    <w:rsid w:val="00C853B4"/>
    <w:rsid w:val="00CD3F2C"/>
    <w:rsid w:val="00CE0C3C"/>
    <w:rsid w:val="00CE3533"/>
    <w:rsid w:val="00CE3678"/>
    <w:rsid w:val="00CF2CAE"/>
    <w:rsid w:val="00D0667D"/>
    <w:rsid w:val="00D15F18"/>
    <w:rsid w:val="00D21727"/>
    <w:rsid w:val="00D21E01"/>
    <w:rsid w:val="00D3144F"/>
    <w:rsid w:val="00D51A32"/>
    <w:rsid w:val="00D64594"/>
    <w:rsid w:val="00D66C50"/>
    <w:rsid w:val="00D97157"/>
    <w:rsid w:val="00DA02F3"/>
    <w:rsid w:val="00DA1B52"/>
    <w:rsid w:val="00DA3E89"/>
    <w:rsid w:val="00DC0F49"/>
    <w:rsid w:val="00DD1BFD"/>
    <w:rsid w:val="00DF1FDE"/>
    <w:rsid w:val="00E034D5"/>
    <w:rsid w:val="00E11DAF"/>
    <w:rsid w:val="00E1389F"/>
    <w:rsid w:val="00E16005"/>
    <w:rsid w:val="00E25C83"/>
    <w:rsid w:val="00E71836"/>
    <w:rsid w:val="00E80564"/>
    <w:rsid w:val="00E86163"/>
    <w:rsid w:val="00E961E2"/>
    <w:rsid w:val="00EA2E19"/>
    <w:rsid w:val="00EA3426"/>
    <w:rsid w:val="00EB7C42"/>
    <w:rsid w:val="00ED7384"/>
    <w:rsid w:val="00EE2444"/>
    <w:rsid w:val="00EE4D59"/>
    <w:rsid w:val="00EE79B3"/>
    <w:rsid w:val="00EE7F8D"/>
    <w:rsid w:val="00EF10DA"/>
    <w:rsid w:val="00F242B3"/>
    <w:rsid w:val="00F33C90"/>
    <w:rsid w:val="00F443DD"/>
    <w:rsid w:val="00F60007"/>
    <w:rsid w:val="00F6654A"/>
    <w:rsid w:val="00F71DAD"/>
    <w:rsid w:val="00F86508"/>
    <w:rsid w:val="00F87C0D"/>
    <w:rsid w:val="00FB09A3"/>
    <w:rsid w:val="00FC2C89"/>
    <w:rsid w:val="00FD22EE"/>
    <w:rsid w:val="00FD444B"/>
    <w:rsid w:val="02835089"/>
    <w:rsid w:val="06D80E0A"/>
    <w:rsid w:val="075D19DC"/>
    <w:rsid w:val="09720F61"/>
    <w:rsid w:val="0F9A0B08"/>
    <w:rsid w:val="1092436B"/>
    <w:rsid w:val="12D634A6"/>
    <w:rsid w:val="172E2DCC"/>
    <w:rsid w:val="1F0173CA"/>
    <w:rsid w:val="1FDB3E97"/>
    <w:rsid w:val="265A6584"/>
    <w:rsid w:val="26B60D61"/>
    <w:rsid w:val="26BD31FE"/>
    <w:rsid w:val="2B455E69"/>
    <w:rsid w:val="2B72532B"/>
    <w:rsid w:val="306F4137"/>
    <w:rsid w:val="36F104FC"/>
    <w:rsid w:val="38EE2BAD"/>
    <w:rsid w:val="3AA309F9"/>
    <w:rsid w:val="3CC25DFF"/>
    <w:rsid w:val="3D2A28B0"/>
    <w:rsid w:val="408F36E3"/>
    <w:rsid w:val="464A4AD6"/>
    <w:rsid w:val="47567C49"/>
    <w:rsid w:val="47C177D6"/>
    <w:rsid w:val="482D59E7"/>
    <w:rsid w:val="484F51BE"/>
    <w:rsid w:val="49226C69"/>
    <w:rsid w:val="4BEE7EF7"/>
    <w:rsid w:val="4FE23D84"/>
    <w:rsid w:val="53EF36CD"/>
    <w:rsid w:val="553419C2"/>
    <w:rsid w:val="56931585"/>
    <w:rsid w:val="595E27C3"/>
    <w:rsid w:val="59704041"/>
    <w:rsid w:val="5A076EF4"/>
    <w:rsid w:val="5BBB3378"/>
    <w:rsid w:val="5EB44D09"/>
    <w:rsid w:val="644A60D3"/>
    <w:rsid w:val="6451250D"/>
    <w:rsid w:val="66206E3E"/>
    <w:rsid w:val="6DF42FC6"/>
    <w:rsid w:val="6E07067B"/>
    <w:rsid w:val="748642CB"/>
    <w:rsid w:val="74E9602A"/>
    <w:rsid w:val="7605579C"/>
    <w:rsid w:val="7B8640CE"/>
    <w:rsid w:val="7B9172BA"/>
    <w:rsid w:val="7EE67168"/>
    <w:rsid w:val="7FF440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style>
  <w:style w:type="paragraph" w:styleId="4">
    <w:name w:val="Normal Indent"/>
    <w:basedOn w:val="1"/>
    <w:unhideWhenUsed/>
    <w:qFormat/>
    <w:uiPriority w:val="99"/>
    <w:pPr>
      <w:ind w:firstLine="420" w:firstLineChars="200"/>
    </w:pPr>
  </w:style>
  <w:style w:type="paragraph" w:styleId="5">
    <w:name w:val="Date"/>
    <w:basedOn w:val="1"/>
    <w:next w:val="1"/>
    <w:link w:val="16"/>
    <w:unhideWhenUsed/>
    <w:qFormat/>
    <w:uiPriority w:val="99"/>
    <w:pPr>
      <w:ind w:left="100" w:leftChars="2500"/>
    </w:pPr>
  </w:style>
  <w:style w:type="paragraph" w:styleId="6">
    <w:name w:val="Balloon Text"/>
    <w:basedOn w:val="1"/>
    <w:link w:val="17"/>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4"/>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customStyle="1" w:styleId="14">
    <w:name w:val="页眉 Char"/>
    <w:basedOn w:val="12"/>
    <w:link w:val="8"/>
    <w:semiHidden/>
    <w:qFormat/>
    <w:uiPriority w:val="99"/>
    <w:rPr>
      <w:sz w:val="18"/>
      <w:szCs w:val="18"/>
    </w:rPr>
  </w:style>
  <w:style w:type="character" w:customStyle="1" w:styleId="15">
    <w:name w:val="页脚 Char"/>
    <w:basedOn w:val="12"/>
    <w:link w:val="7"/>
    <w:qFormat/>
    <w:uiPriority w:val="99"/>
    <w:rPr>
      <w:sz w:val="18"/>
      <w:szCs w:val="18"/>
    </w:rPr>
  </w:style>
  <w:style w:type="character" w:customStyle="1" w:styleId="16">
    <w:name w:val="日期 Char"/>
    <w:basedOn w:val="12"/>
    <w:link w:val="5"/>
    <w:semiHidden/>
    <w:qFormat/>
    <w:uiPriority w:val="99"/>
    <w:rPr>
      <w:rFonts w:ascii="Times New Roman" w:hAnsi="Times New Roman" w:eastAsia="宋体" w:cs="Times New Roman"/>
      <w:szCs w:val="20"/>
    </w:rPr>
  </w:style>
  <w:style w:type="character" w:customStyle="1" w:styleId="17">
    <w:name w:val="批注框文本 Char"/>
    <w:basedOn w:val="12"/>
    <w:link w:val="6"/>
    <w:semiHidden/>
    <w:qFormat/>
    <w:uiPriority w:val="99"/>
    <w:rPr>
      <w:rFonts w:ascii="Times New Roman" w:hAnsi="Times New Roman" w:eastAsia="宋体" w:cs="Times New Roman"/>
      <w:kern w:val="2"/>
      <w:sz w:val="18"/>
      <w:szCs w:val="18"/>
    </w:rPr>
  </w:style>
  <w:style w:type="character" w:customStyle="1" w:styleId="18">
    <w:name w:val="apple-converted-space"/>
    <w:basedOn w:val="12"/>
    <w:qFormat/>
    <w:uiPriority w:val="0"/>
  </w:style>
  <w:style w:type="character" w:customStyle="1" w:styleId="19">
    <w:name w:val="font21"/>
    <w:basedOn w:val="12"/>
    <w:qFormat/>
    <w:uiPriority w:val="0"/>
    <w:rPr>
      <w:rFonts w:hint="eastAsia" w:ascii="宋体" w:hAnsi="宋体" w:eastAsia="宋体" w:cs="宋体"/>
      <w:color w:val="000000"/>
      <w:sz w:val="28"/>
      <w:szCs w:val="28"/>
      <w:u w:val="none"/>
      <w:vertAlign w:val="subscript"/>
    </w:rPr>
  </w:style>
  <w:style w:type="character" w:customStyle="1" w:styleId="20">
    <w:name w:val="font11"/>
    <w:basedOn w:val="12"/>
    <w:qFormat/>
    <w:uiPriority w:val="0"/>
    <w:rPr>
      <w:rFonts w:hint="eastAsia" w:ascii="宋体" w:hAnsi="宋体" w:eastAsia="宋体" w:cs="宋体"/>
      <w:color w:val="000000"/>
      <w:sz w:val="28"/>
      <w:szCs w:val="28"/>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375E90-A62D-4198-9578-EE94DE8C4CA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309</Words>
  <Characters>1767</Characters>
  <Lines>14</Lines>
  <Paragraphs>4</Paragraphs>
  <TotalTime>6</TotalTime>
  <ScaleCrop>false</ScaleCrop>
  <LinksUpToDate>false</LinksUpToDate>
  <CharactersWithSpaces>2072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2018-10-11T02:34:00Z</dcterms:created>
  <dc:creator>zwj</dc:creator>
  <cp:lastModifiedBy>程林</cp:lastModifiedBy>
  <cp:lastPrinted>2021-03-18T09:16:00Z</cp:lastPrinted>
  <dcterms:modified xsi:type="dcterms:W3CDTF">2021-03-31T03:12:13Z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6207BF68175941F5A3904E0C175CB301</vt:lpwstr>
  </property>
</Properties>
</file>