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D1CEC7">
      <w:pPr>
        <w:pStyle w:val="2"/>
        <w:ind w:left="0" w:leftChars="0" w:firstLine="0" w:firstLineChars="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附件5</w:t>
      </w:r>
    </w:p>
    <w:p w14:paraId="31B7C3C2">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bookmarkStart w:id="3" w:name="_GoBack"/>
      <w:bookmarkEnd w:id="3"/>
    </w:p>
    <w:p w14:paraId="18ABE09B">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2023年宣化镇项目支出绩效评价报告</w:t>
      </w:r>
    </w:p>
    <w:p w14:paraId="3337DDBB">
      <w:pPr>
        <w:pStyle w:val="4"/>
        <w:keepNext w:val="0"/>
        <w:keepLines w:val="0"/>
        <w:pageBreakBefore w:val="0"/>
        <w:widowControl w:val="0"/>
        <w:kinsoku/>
        <w:wordWrap/>
        <w:overflowPunct/>
        <w:topLinePunct w:val="0"/>
        <w:bidi w:val="0"/>
        <w:adjustRightInd/>
        <w:snapToGrid/>
        <w:spacing w:line="560" w:lineRule="exact"/>
        <w:ind w:firstLine="560" w:firstLineChars="200"/>
        <w:jc w:val="both"/>
        <w:textAlignment w:val="auto"/>
        <w:rPr>
          <w:rFonts w:hint="eastAsia" w:cs="Times New Roman"/>
          <w:sz w:val="28"/>
          <w:szCs w:val="28"/>
          <w:lang w:eastAsia="zh-CN"/>
        </w:rPr>
      </w:pPr>
    </w:p>
    <w:p w14:paraId="6F617B6A">
      <w:pPr>
        <w:pStyle w:val="4"/>
        <w:keepNext w:val="0"/>
        <w:keepLines w:val="0"/>
        <w:pageBreakBefore w:val="0"/>
        <w:widowControl w:val="0"/>
        <w:kinsoku/>
        <w:wordWrap/>
        <w:overflowPunct/>
        <w:topLinePunct w:val="0"/>
        <w:bidi w:val="0"/>
        <w:adjustRightInd/>
        <w:snapToGrid/>
        <w:spacing w:line="560" w:lineRule="exact"/>
        <w:ind w:firstLine="640" w:firstLineChars="200"/>
        <w:jc w:val="both"/>
        <w:textAlignment w:val="auto"/>
        <w:rPr>
          <w:rFonts w:hint="default"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eastAsia="zh-CN"/>
        </w:rPr>
        <w:t>根据《高台县财政局关于开展</w:t>
      </w:r>
      <w:r>
        <w:rPr>
          <w:rFonts w:hint="eastAsia" w:ascii="仿宋_GB2312" w:hAnsi="仿宋_GB2312" w:eastAsia="仿宋_GB2312" w:cs="仿宋_GB2312"/>
          <w:kern w:val="2"/>
          <w:sz w:val="32"/>
          <w:szCs w:val="32"/>
          <w:lang w:val="en-US" w:eastAsia="zh-CN"/>
        </w:rPr>
        <w:t>2023</w:t>
      </w:r>
      <w:r>
        <w:rPr>
          <w:rFonts w:hint="eastAsia" w:ascii="仿宋_GB2312" w:hAnsi="仿宋_GB2312" w:eastAsia="仿宋_GB2312" w:cs="仿宋_GB2312"/>
          <w:kern w:val="2"/>
          <w:sz w:val="32"/>
          <w:szCs w:val="32"/>
          <w:lang w:eastAsia="zh-CN"/>
        </w:rPr>
        <w:t>年度预算绩效管理单位自评及部门评价工作的通知》要求，现将我单位</w:t>
      </w:r>
      <w:r>
        <w:rPr>
          <w:rFonts w:hint="eastAsia" w:ascii="仿宋_GB2312" w:hAnsi="仿宋_GB2312" w:eastAsia="仿宋_GB2312" w:cs="仿宋_GB2312"/>
          <w:kern w:val="2"/>
          <w:sz w:val="32"/>
          <w:szCs w:val="32"/>
          <w:lang w:val="en-US" w:eastAsia="zh-CN"/>
        </w:rPr>
        <w:t>2023年财政项目支出绩效评价报告如下：</w:t>
      </w:r>
    </w:p>
    <w:p w14:paraId="501CB2FD">
      <w:pPr>
        <w:pStyle w:val="4"/>
        <w:keepNext w:val="0"/>
        <w:keepLines w:val="0"/>
        <w:pageBreakBefore w:val="0"/>
        <w:widowControl w:val="0"/>
        <w:kinsoku/>
        <w:wordWrap/>
        <w:overflowPunct/>
        <w:topLinePunct w:val="0"/>
        <w:bidi w:val="0"/>
        <w:adjustRightInd/>
        <w:snapToGrid/>
        <w:spacing w:line="560" w:lineRule="exact"/>
        <w:ind w:firstLine="640" w:firstLineChars="200"/>
        <w:jc w:val="both"/>
        <w:textAlignment w:val="auto"/>
        <w:rPr>
          <w:rFonts w:ascii="黑体" w:eastAsia="黑体" w:cs="Times New Roman"/>
          <w:sz w:val="32"/>
          <w:szCs w:val="32"/>
          <w:lang w:eastAsia="zh-CN"/>
        </w:rPr>
      </w:pPr>
      <w:r>
        <w:rPr>
          <w:rFonts w:hint="eastAsia" w:ascii="黑体" w:eastAsia="黑体" w:cs="黑体"/>
          <w:sz w:val="32"/>
          <w:szCs w:val="32"/>
          <w:lang w:eastAsia="zh-CN"/>
        </w:rPr>
        <w:t>一、项目基本情况</w:t>
      </w:r>
    </w:p>
    <w:p w14:paraId="33531EDA">
      <w:pPr>
        <w:keepNext w:val="0"/>
        <w:keepLines w:val="0"/>
        <w:pageBreakBefore w:val="0"/>
        <w:tabs>
          <w:tab w:val="center" w:pos="4422"/>
        </w:tabs>
        <w:kinsoku/>
        <w:wordWrap/>
        <w:overflowPunct/>
        <w:topLinePunct w:val="0"/>
        <w:autoSpaceDE/>
        <w:autoSpaceDN/>
        <w:bidi w:val="0"/>
        <w:adjustRightInd/>
        <w:spacing w:before="0" w:afterLines="-2147483648" w:line="560" w:lineRule="exact"/>
        <w:ind w:firstLine="640" w:firstLineChars="200"/>
        <w:jc w:val="both"/>
        <w:textAlignment w:val="auto"/>
        <w:rPr>
          <w:rFonts w:hint="eastAsia" w:ascii="楷体_GB2312" w:hAnsi="楷体_GB2312" w:eastAsia="楷体_GB2312" w:cs="楷体_GB2312"/>
          <w:bCs/>
          <w:color w:val="000000"/>
          <w:sz w:val="32"/>
          <w:szCs w:val="32"/>
          <w:lang w:eastAsia="zh-CN"/>
        </w:rPr>
      </w:pPr>
      <w:r>
        <w:rPr>
          <w:rFonts w:hint="eastAsia" w:ascii="楷体_GB2312" w:hAnsi="楷体_GB2312" w:eastAsia="楷体_GB2312" w:cs="楷体_GB2312"/>
          <w:bCs/>
          <w:color w:val="000000"/>
          <w:sz w:val="32"/>
          <w:szCs w:val="32"/>
          <w:lang w:eastAsia="zh-CN"/>
        </w:rPr>
        <w:t>（一）新城家园公租房主体工程</w:t>
      </w:r>
    </w:p>
    <w:p w14:paraId="1BC9ABAD">
      <w:pPr>
        <w:pStyle w:val="4"/>
        <w:keepNext w:val="0"/>
        <w:keepLines w:val="0"/>
        <w:pageBreakBefore w:val="0"/>
        <w:widowControl w:val="0"/>
        <w:kinsoku/>
        <w:wordWrap/>
        <w:overflowPunct/>
        <w:topLinePunct w:val="0"/>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kern w:val="2"/>
          <w:sz w:val="32"/>
          <w:szCs w:val="32"/>
          <w:lang w:val="en-US" w:eastAsia="zh-CN"/>
        </w:rPr>
        <w:t>1.</w:t>
      </w:r>
      <w:r>
        <w:rPr>
          <w:rFonts w:hint="eastAsia" w:ascii="仿宋_GB2312" w:hAnsi="仿宋_GB2312" w:eastAsia="仿宋_GB2312" w:cs="仿宋_GB2312"/>
          <w:kern w:val="2"/>
          <w:sz w:val="32"/>
          <w:szCs w:val="32"/>
          <w:lang w:eastAsia="zh-CN"/>
        </w:rPr>
        <w:t>项目立项背景：随着我镇小城镇经济建设步伐加快，新建“新城家园”住宅小区工程的前期完工入住，集镇人口不断增多，但是由于相应的便民配套设施不健全，造成新建小区的居民出行、就餐、购物等十分不便。为完善集镇配套设施，健全集镇服务功能，提升集镇整体形象，增强集镇的辐射带动能力，更好的服务群众生活，满足广大住户的强烈愿望。</w:t>
      </w:r>
    </w:p>
    <w:p w14:paraId="18F8887F">
      <w:pPr>
        <w:pStyle w:val="4"/>
        <w:keepNext w:val="0"/>
        <w:keepLines w:val="0"/>
        <w:pageBreakBefore w:val="0"/>
        <w:widowControl w:val="0"/>
        <w:kinsoku/>
        <w:wordWrap/>
        <w:overflowPunct/>
        <w:topLinePunct w:val="0"/>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kern w:val="2"/>
          <w:sz w:val="32"/>
          <w:szCs w:val="32"/>
          <w:lang w:val="en-US" w:eastAsia="zh-CN"/>
        </w:rPr>
        <w:t>2.</w:t>
      </w:r>
      <w:r>
        <w:rPr>
          <w:rFonts w:hint="eastAsia" w:ascii="仿宋_GB2312" w:hAnsi="仿宋_GB2312" w:eastAsia="仿宋_GB2312" w:cs="仿宋_GB2312"/>
          <w:kern w:val="2"/>
          <w:sz w:val="32"/>
          <w:szCs w:val="32"/>
          <w:lang w:eastAsia="zh-CN"/>
        </w:rPr>
        <w:t>项目实施后的影响：</w:t>
      </w:r>
      <w:bookmarkStart w:id="0" w:name="OLE_LINK1"/>
      <w:r>
        <w:rPr>
          <w:rFonts w:hint="eastAsia" w:ascii="仿宋_GB2312" w:hAnsi="仿宋_GB2312" w:eastAsia="仿宋_GB2312" w:cs="仿宋_GB2312"/>
          <w:kern w:val="2"/>
          <w:sz w:val="32"/>
          <w:szCs w:val="32"/>
          <w:lang w:eastAsia="zh-CN"/>
        </w:rPr>
        <w:t>项目建成后，改变了集镇面貌，加快了集镇建设，提升了产业发展，方便了周边百姓，群众的幸福感和满意度不断提升。</w:t>
      </w:r>
    </w:p>
    <w:bookmarkEnd w:id="0"/>
    <w:p w14:paraId="45DDCC4D">
      <w:pPr>
        <w:pStyle w:val="4"/>
        <w:keepNext w:val="0"/>
        <w:keepLines w:val="0"/>
        <w:pageBreakBefore w:val="0"/>
        <w:widowControl w:val="0"/>
        <w:kinsoku/>
        <w:wordWrap/>
        <w:overflowPunct/>
        <w:topLinePunct w:val="0"/>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kern w:val="2"/>
          <w:sz w:val="32"/>
          <w:szCs w:val="32"/>
          <w:lang w:val="en-US" w:eastAsia="zh-CN"/>
        </w:rPr>
        <w:t>3.</w:t>
      </w:r>
      <w:r>
        <w:rPr>
          <w:rFonts w:hint="eastAsia" w:ascii="仿宋_GB2312" w:hAnsi="仿宋_GB2312" w:eastAsia="仿宋_GB2312" w:cs="仿宋_GB2312"/>
          <w:kern w:val="2"/>
          <w:sz w:val="32"/>
          <w:szCs w:val="32"/>
          <w:lang w:eastAsia="zh-CN"/>
        </w:rPr>
        <w:t>项目预算安排及使用情况</w:t>
      </w:r>
    </w:p>
    <w:p w14:paraId="27EBD739">
      <w:pPr>
        <w:pStyle w:val="4"/>
        <w:keepNext w:val="0"/>
        <w:keepLines w:val="0"/>
        <w:pageBreakBefore w:val="0"/>
        <w:widowControl w:val="0"/>
        <w:kinsoku/>
        <w:wordWrap/>
        <w:overflowPunct/>
        <w:topLinePunct w:val="0"/>
        <w:bidi w:val="0"/>
        <w:adjustRightInd/>
        <w:snapToGrid/>
        <w:spacing w:line="560" w:lineRule="exact"/>
        <w:ind w:firstLine="640" w:firstLineChars="200"/>
        <w:jc w:val="both"/>
        <w:textAlignment w:val="auto"/>
        <w:rPr>
          <w:rFonts w:hint="default"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eastAsia="zh-CN"/>
        </w:rPr>
        <w:t>新城家园公租房主体工程款</w:t>
      </w:r>
      <w:r>
        <w:rPr>
          <w:rFonts w:hint="eastAsia" w:ascii="仿宋_GB2312" w:hAnsi="仿宋_GB2312" w:eastAsia="仿宋_GB2312" w:cs="仿宋_GB2312"/>
          <w:kern w:val="2"/>
          <w:sz w:val="32"/>
          <w:szCs w:val="32"/>
          <w:lang w:val="en-US" w:eastAsia="zh-CN"/>
        </w:rPr>
        <w:t>27万元。</w:t>
      </w:r>
    </w:p>
    <w:p w14:paraId="6140361B">
      <w:pPr>
        <w:pStyle w:val="4"/>
        <w:keepNext w:val="0"/>
        <w:keepLines w:val="0"/>
        <w:pageBreakBefore w:val="0"/>
        <w:widowControl w:val="0"/>
        <w:numPr>
          <w:ilvl w:val="0"/>
          <w:numId w:val="0"/>
        </w:numPr>
        <w:kinsoku/>
        <w:wordWrap/>
        <w:overflowPunct/>
        <w:topLinePunct w:val="0"/>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kern w:val="2"/>
          <w:sz w:val="32"/>
          <w:szCs w:val="32"/>
          <w:lang w:val="en-US" w:eastAsia="zh-CN"/>
        </w:rPr>
        <w:t>4.</w:t>
      </w:r>
      <w:r>
        <w:rPr>
          <w:rFonts w:hint="eastAsia" w:ascii="仿宋_GB2312" w:hAnsi="仿宋_GB2312" w:eastAsia="仿宋_GB2312" w:cs="仿宋_GB2312"/>
          <w:kern w:val="2"/>
          <w:sz w:val="32"/>
          <w:szCs w:val="32"/>
          <w:lang w:eastAsia="zh-CN"/>
        </w:rPr>
        <w:t>项目计划内容及实施情况</w:t>
      </w:r>
    </w:p>
    <w:p w14:paraId="013388F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2014年11月18日经县发改委《关于宣化镇新城家园2014年公共租赁住房建设项目可行性研究报告》(高发改[2014]279号）批复，同意新建公共租赁住房六层1栋36套，总建筑面积2559.55㎡，套内建筑面积60㎡，工程概算总投资542.99万元，（公共租赁任房建设投资506.99万元，室外配套设施投资36万元)。2015年5月工程完工，实际建成住房1栋四个单元48套(公租房36套)，每套面积约60平方米。</w:t>
      </w:r>
    </w:p>
    <w:p w14:paraId="1E319842">
      <w:pPr>
        <w:keepNext w:val="0"/>
        <w:keepLines w:val="0"/>
        <w:pageBreakBefore w:val="0"/>
        <w:tabs>
          <w:tab w:val="center" w:pos="4422"/>
        </w:tabs>
        <w:kinsoku/>
        <w:wordWrap/>
        <w:overflowPunct/>
        <w:topLinePunct w:val="0"/>
        <w:autoSpaceDE/>
        <w:autoSpaceDN/>
        <w:bidi w:val="0"/>
        <w:adjustRightInd/>
        <w:spacing w:before="0" w:afterLines="-2147483648" w:line="560" w:lineRule="exact"/>
        <w:ind w:firstLine="640" w:firstLineChars="200"/>
        <w:jc w:val="both"/>
        <w:textAlignment w:val="auto"/>
        <w:rPr>
          <w:rFonts w:hint="eastAsia" w:ascii="楷体_GB2312" w:hAnsi="楷体_GB2312" w:eastAsia="楷体_GB2312" w:cs="楷体_GB2312"/>
          <w:bCs/>
          <w:color w:val="000000"/>
          <w:sz w:val="32"/>
          <w:szCs w:val="32"/>
          <w:lang w:eastAsia="zh-CN"/>
        </w:rPr>
      </w:pPr>
      <w:r>
        <w:rPr>
          <w:rFonts w:hint="eastAsia" w:ascii="楷体_GB2312" w:hAnsi="楷体_GB2312" w:eastAsia="楷体_GB2312" w:cs="楷体_GB2312"/>
          <w:bCs/>
          <w:color w:val="000000"/>
          <w:sz w:val="32"/>
          <w:szCs w:val="32"/>
          <w:lang w:eastAsia="zh-CN"/>
        </w:rPr>
        <w:t>（二）宣化村公租房主体工程</w:t>
      </w:r>
    </w:p>
    <w:p w14:paraId="1130502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sz w:val="32"/>
          <w:szCs w:val="32"/>
          <w:lang w:eastAsia="zh-CN"/>
        </w:rPr>
      </w:pPr>
      <w:r>
        <w:rPr>
          <w:rFonts w:hint="eastAsia" w:ascii="仿宋_GB2312" w:hAnsi="仿宋_GB2312" w:eastAsia="仿宋_GB2312" w:cs="仿宋_GB2312"/>
          <w:kern w:val="2"/>
          <w:sz w:val="32"/>
          <w:szCs w:val="32"/>
          <w:lang w:val="en-US" w:eastAsia="zh-CN"/>
        </w:rPr>
        <w:t>1.</w:t>
      </w:r>
      <w:r>
        <w:rPr>
          <w:rFonts w:hint="eastAsia" w:ascii="仿宋_GB2312" w:hAnsi="仿宋_GB2312" w:eastAsia="仿宋_GB2312" w:cs="仿宋_GB2312"/>
          <w:kern w:val="2"/>
          <w:sz w:val="32"/>
          <w:szCs w:val="32"/>
          <w:lang w:eastAsia="zh-CN"/>
        </w:rPr>
        <w:t>项目立项背景：随着建筑业和劳务经济的持续不断发展，土地流转面积不断增加，农村流动人口越来越多，农村老年人数量较多，“空巢”化趋势日益严重。为积极探索破解在农村人口不断减少的情况下，改善留守老人居住条件和养老的问题，进一部改善村容村貌，积极争取项目。</w:t>
      </w:r>
    </w:p>
    <w:p w14:paraId="04DB99B7">
      <w:pPr>
        <w:pStyle w:val="4"/>
        <w:keepNext w:val="0"/>
        <w:keepLines w:val="0"/>
        <w:pageBreakBefore w:val="0"/>
        <w:widowControl w:val="0"/>
        <w:kinsoku/>
        <w:wordWrap/>
        <w:overflowPunct/>
        <w:topLinePunct w:val="0"/>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kern w:val="2"/>
          <w:sz w:val="32"/>
          <w:szCs w:val="32"/>
          <w:lang w:val="en-US" w:eastAsia="zh-CN"/>
        </w:rPr>
        <w:t>2.</w:t>
      </w:r>
      <w:r>
        <w:rPr>
          <w:rFonts w:hint="eastAsia" w:ascii="仿宋_GB2312" w:hAnsi="仿宋_GB2312" w:eastAsia="仿宋_GB2312" w:cs="仿宋_GB2312"/>
          <w:kern w:val="2"/>
          <w:sz w:val="32"/>
          <w:szCs w:val="32"/>
          <w:lang w:eastAsia="zh-CN"/>
        </w:rPr>
        <w:t>项目实施后的影响：</w:t>
      </w:r>
      <w:bookmarkStart w:id="1" w:name="OLE_LINK2"/>
      <w:r>
        <w:rPr>
          <w:rFonts w:hint="eastAsia" w:ascii="仿宋_GB2312" w:hAnsi="仿宋_GB2312" w:eastAsia="仿宋_GB2312" w:cs="仿宋_GB2312"/>
          <w:kern w:val="2"/>
          <w:sz w:val="32"/>
          <w:szCs w:val="32"/>
          <w:lang w:eastAsia="zh-CN"/>
        </w:rPr>
        <w:t>项目建成后，改变了集镇面貌，加快了集镇建设，提升了产业发展，方便了周边百姓，群众的幸福感和满意度不断提升。</w:t>
      </w:r>
    </w:p>
    <w:bookmarkEnd w:id="1"/>
    <w:p w14:paraId="22AB3E9D">
      <w:pPr>
        <w:pStyle w:val="4"/>
        <w:keepNext w:val="0"/>
        <w:keepLines w:val="0"/>
        <w:pageBreakBefore w:val="0"/>
        <w:widowControl w:val="0"/>
        <w:kinsoku/>
        <w:wordWrap/>
        <w:overflowPunct/>
        <w:topLinePunct w:val="0"/>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kern w:val="2"/>
          <w:sz w:val="32"/>
          <w:szCs w:val="32"/>
          <w:lang w:val="en-US" w:eastAsia="zh-CN"/>
        </w:rPr>
        <w:t>3.</w:t>
      </w:r>
      <w:r>
        <w:rPr>
          <w:rFonts w:hint="eastAsia" w:ascii="仿宋_GB2312" w:hAnsi="仿宋_GB2312" w:eastAsia="仿宋_GB2312" w:cs="仿宋_GB2312"/>
          <w:kern w:val="2"/>
          <w:sz w:val="32"/>
          <w:szCs w:val="32"/>
          <w:lang w:eastAsia="zh-CN"/>
        </w:rPr>
        <w:t>项目预算安排及使用情况</w:t>
      </w:r>
    </w:p>
    <w:p w14:paraId="06D632D1">
      <w:pPr>
        <w:pStyle w:val="4"/>
        <w:keepNext w:val="0"/>
        <w:keepLines w:val="0"/>
        <w:pageBreakBefore w:val="0"/>
        <w:widowControl w:val="0"/>
        <w:kinsoku/>
        <w:wordWrap/>
        <w:overflowPunct/>
        <w:topLinePunct w:val="0"/>
        <w:bidi w:val="0"/>
        <w:adjustRightInd/>
        <w:snapToGrid/>
        <w:spacing w:line="560" w:lineRule="exact"/>
        <w:ind w:firstLine="640" w:firstLineChars="200"/>
        <w:jc w:val="both"/>
        <w:textAlignment w:val="auto"/>
        <w:rPr>
          <w:rFonts w:hint="default"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eastAsia="zh-CN"/>
        </w:rPr>
        <w:t>宣化村公租房主体工程款</w:t>
      </w:r>
      <w:r>
        <w:rPr>
          <w:rFonts w:hint="eastAsia" w:ascii="仿宋_GB2312" w:hAnsi="仿宋_GB2312" w:eastAsia="仿宋_GB2312" w:cs="仿宋_GB2312"/>
          <w:kern w:val="2"/>
          <w:sz w:val="32"/>
          <w:szCs w:val="32"/>
          <w:lang w:val="en-US" w:eastAsia="zh-CN"/>
        </w:rPr>
        <w:t>46万元。</w:t>
      </w:r>
    </w:p>
    <w:p w14:paraId="39884086">
      <w:pPr>
        <w:pStyle w:val="4"/>
        <w:keepNext w:val="0"/>
        <w:keepLines w:val="0"/>
        <w:pageBreakBefore w:val="0"/>
        <w:widowControl w:val="0"/>
        <w:numPr>
          <w:ilvl w:val="0"/>
          <w:numId w:val="0"/>
        </w:numPr>
        <w:kinsoku/>
        <w:wordWrap/>
        <w:overflowPunct/>
        <w:topLinePunct w:val="0"/>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kern w:val="2"/>
          <w:sz w:val="32"/>
          <w:szCs w:val="32"/>
          <w:lang w:val="en-US" w:eastAsia="zh-CN"/>
        </w:rPr>
        <w:t>4.</w:t>
      </w:r>
      <w:r>
        <w:rPr>
          <w:rFonts w:hint="eastAsia" w:ascii="仿宋_GB2312" w:hAnsi="仿宋_GB2312" w:eastAsia="仿宋_GB2312" w:cs="仿宋_GB2312"/>
          <w:kern w:val="2"/>
          <w:sz w:val="32"/>
          <w:szCs w:val="32"/>
          <w:lang w:eastAsia="zh-CN"/>
        </w:rPr>
        <w:t>项目计划内容及实施情况</w:t>
      </w:r>
    </w:p>
    <w:p w14:paraId="4F2FBDAE">
      <w:pPr>
        <w:pStyle w:val="4"/>
        <w:keepNext w:val="0"/>
        <w:keepLines w:val="0"/>
        <w:pageBreakBefore w:val="0"/>
        <w:widowControl w:val="0"/>
        <w:kinsoku/>
        <w:wordWrap/>
        <w:overflowPunct/>
        <w:topLinePunct w:val="0"/>
        <w:bidi w:val="0"/>
        <w:adjustRightInd/>
        <w:snapToGrid/>
        <w:spacing w:line="56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2014年5月21日经县发改委《关于宣化镇宣化村2014年公共租赁住房建设项目立项》（高发改[2014]110号）的批复，同意新建公共租赁住房9栋56套，总建设面积3325平方米，套内建筑面积59.38平方米，均为主体两层，框架结构，工程概算总投资732.74万元 (公共租赁住房建设投资681.16万元，室外配套设施投资51.58万元）。2014年11月，根据《高台县县发改委关于宣化镇宣化村2014年公共租赁住房建设项目可研性报告的批复》(高发改[2014]275号)，将项目建设规模由原9栋56套调整为6栋40套，面积3325㎡调整为2375.2㎡，总投资732.74万元调整为417.56万元。2014年11月工程完工，实际建设住房6栋40套，每套面积约60平方米，同时配套地下室和停车位。</w:t>
      </w:r>
    </w:p>
    <w:p w14:paraId="6D05C2D5">
      <w:pPr>
        <w:keepNext w:val="0"/>
        <w:keepLines w:val="0"/>
        <w:pageBreakBefore w:val="0"/>
        <w:tabs>
          <w:tab w:val="center" w:pos="4422"/>
        </w:tabs>
        <w:kinsoku/>
        <w:wordWrap/>
        <w:overflowPunct/>
        <w:topLinePunct w:val="0"/>
        <w:autoSpaceDE/>
        <w:autoSpaceDN/>
        <w:bidi w:val="0"/>
        <w:adjustRightInd/>
        <w:spacing w:before="0" w:afterLines="-2147483648" w:line="560" w:lineRule="exact"/>
        <w:ind w:firstLine="640" w:firstLineChars="200"/>
        <w:jc w:val="both"/>
        <w:textAlignment w:val="auto"/>
        <w:rPr>
          <w:rFonts w:hint="eastAsia" w:ascii="楷体_GB2312" w:hAnsi="楷体_GB2312" w:eastAsia="楷体_GB2312" w:cs="楷体_GB2312"/>
          <w:bCs/>
          <w:color w:val="000000"/>
          <w:sz w:val="32"/>
          <w:szCs w:val="32"/>
          <w:lang w:eastAsia="zh-CN"/>
        </w:rPr>
      </w:pPr>
      <w:r>
        <w:rPr>
          <w:rFonts w:hint="eastAsia" w:ascii="楷体_GB2312" w:hAnsi="楷体_GB2312" w:eastAsia="楷体_GB2312" w:cs="楷体_GB2312"/>
          <w:bCs/>
          <w:color w:val="000000"/>
          <w:sz w:val="32"/>
          <w:szCs w:val="32"/>
          <w:lang w:eastAsia="zh-CN"/>
        </w:rPr>
        <w:t>（三）生活垃圾中转站工程</w:t>
      </w:r>
    </w:p>
    <w:p w14:paraId="7142E46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sz w:val="32"/>
          <w:szCs w:val="32"/>
          <w:lang w:eastAsia="zh-CN"/>
        </w:rPr>
      </w:pPr>
      <w:r>
        <w:rPr>
          <w:rFonts w:hint="eastAsia" w:ascii="仿宋_GB2312" w:hAnsi="仿宋_GB2312" w:eastAsia="仿宋_GB2312" w:cs="仿宋_GB2312"/>
          <w:kern w:val="2"/>
          <w:sz w:val="32"/>
          <w:szCs w:val="32"/>
          <w:lang w:val="en-US" w:eastAsia="zh-CN"/>
        </w:rPr>
        <w:t>1.</w:t>
      </w:r>
      <w:r>
        <w:rPr>
          <w:rFonts w:hint="eastAsia" w:ascii="仿宋_GB2312" w:hAnsi="仿宋_GB2312" w:eastAsia="仿宋_GB2312" w:cs="仿宋_GB2312"/>
          <w:kern w:val="2"/>
          <w:sz w:val="32"/>
          <w:szCs w:val="32"/>
          <w:lang w:eastAsia="zh-CN"/>
        </w:rPr>
        <w:t>项目立项背景：</w:t>
      </w:r>
      <w:r>
        <w:rPr>
          <w:rFonts w:hint="eastAsia" w:ascii="仿宋_GB2312" w:eastAsia="仿宋_GB2312"/>
          <w:sz w:val="32"/>
          <w:szCs w:val="32"/>
          <w:lang w:val="en-US" w:eastAsia="zh-CN"/>
        </w:rPr>
        <w:t>根据经济社会发展和环境卫生整治工作需要，我镇积极实施集镇生活垃圾收集中转站项目。</w:t>
      </w:r>
    </w:p>
    <w:p w14:paraId="1BF84835">
      <w:pPr>
        <w:pStyle w:val="4"/>
        <w:keepNext w:val="0"/>
        <w:keepLines w:val="0"/>
        <w:pageBreakBefore w:val="0"/>
        <w:widowControl w:val="0"/>
        <w:kinsoku/>
        <w:wordWrap/>
        <w:overflowPunct/>
        <w:topLinePunct w:val="0"/>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kern w:val="2"/>
          <w:sz w:val="32"/>
          <w:szCs w:val="32"/>
          <w:lang w:val="en-US" w:eastAsia="zh-CN"/>
        </w:rPr>
        <w:t>2.</w:t>
      </w:r>
      <w:r>
        <w:rPr>
          <w:rFonts w:hint="eastAsia" w:ascii="仿宋_GB2312" w:hAnsi="仿宋_GB2312" w:eastAsia="仿宋_GB2312" w:cs="仿宋_GB2312"/>
          <w:kern w:val="2"/>
          <w:sz w:val="32"/>
          <w:szCs w:val="32"/>
          <w:lang w:eastAsia="zh-CN"/>
        </w:rPr>
        <w:t>项目实施后的影响：</w:t>
      </w:r>
      <w:bookmarkStart w:id="2" w:name="OLE_LINK3"/>
      <w:r>
        <w:rPr>
          <w:rFonts w:hint="eastAsia" w:ascii="仿宋_GB2312" w:hAnsi="仿宋_GB2312" w:eastAsia="仿宋_GB2312" w:cs="仿宋_GB2312"/>
          <w:kern w:val="2"/>
          <w:sz w:val="32"/>
          <w:szCs w:val="32"/>
          <w:lang w:eastAsia="zh-CN"/>
        </w:rPr>
        <w:t>合理配备设备，有效降低生产中不必要的能耗和费用。采用合理的配电方式，选用高效节能灯具，按规范要求设置室内照明灯具数量，以节约电力资源。给排水系统采用新型材料和节能设备，并合理设计控制系统，以达到节能的目的。</w:t>
      </w:r>
    </w:p>
    <w:bookmarkEnd w:id="2"/>
    <w:p w14:paraId="4722B30F">
      <w:pPr>
        <w:pStyle w:val="4"/>
        <w:keepNext w:val="0"/>
        <w:keepLines w:val="0"/>
        <w:pageBreakBefore w:val="0"/>
        <w:widowControl w:val="0"/>
        <w:kinsoku/>
        <w:wordWrap/>
        <w:overflowPunct/>
        <w:topLinePunct w:val="0"/>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kern w:val="2"/>
          <w:sz w:val="32"/>
          <w:szCs w:val="32"/>
          <w:lang w:val="en-US" w:eastAsia="zh-CN"/>
        </w:rPr>
        <w:t>3.</w:t>
      </w:r>
      <w:r>
        <w:rPr>
          <w:rFonts w:hint="eastAsia" w:ascii="仿宋_GB2312" w:hAnsi="仿宋_GB2312" w:eastAsia="仿宋_GB2312" w:cs="仿宋_GB2312"/>
          <w:kern w:val="2"/>
          <w:sz w:val="32"/>
          <w:szCs w:val="32"/>
          <w:lang w:eastAsia="zh-CN"/>
        </w:rPr>
        <w:t>项目预算安排及使用情况</w:t>
      </w:r>
    </w:p>
    <w:p w14:paraId="748B882E">
      <w:pPr>
        <w:pStyle w:val="4"/>
        <w:keepNext w:val="0"/>
        <w:keepLines w:val="0"/>
        <w:pageBreakBefore w:val="0"/>
        <w:widowControl w:val="0"/>
        <w:kinsoku/>
        <w:wordWrap/>
        <w:overflowPunct/>
        <w:topLinePunct w:val="0"/>
        <w:bidi w:val="0"/>
        <w:adjustRightInd/>
        <w:snapToGrid/>
        <w:spacing w:line="560" w:lineRule="exact"/>
        <w:ind w:firstLine="640" w:firstLineChars="200"/>
        <w:jc w:val="both"/>
        <w:textAlignment w:val="auto"/>
        <w:rPr>
          <w:rFonts w:hint="default"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eastAsia="zh-CN"/>
        </w:rPr>
        <w:t>生活垃圾中转站工程款</w:t>
      </w:r>
      <w:r>
        <w:rPr>
          <w:rFonts w:hint="eastAsia" w:ascii="仿宋_GB2312" w:hAnsi="仿宋_GB2312" w:eastAsia="仿宋_GB2312" w:cs="仿宋_GB2312"/>
          <w:kern w:val="2"/>
          <w:sz w:val="32"/>
          <w:szCs w:val="32"/>
          <w:lang w:val="en-US" w:eastAsia="zh-CN"/>
        </w:rPr>
        <w:t>27万元。</w:t>
      </w:r>
    </w:p>
    <w:p w14:paraId="25735A37">
      <w:pPr>
        <w:pStyle w:val="4"/>
        <w:keepNext w:val="0"/>
        <w:keepLines w:val="0"/>
        <w:pageBreakBefore w:val="0"/>
        <w:widowControl w:val="0"/>
        <w:numPr>
          <w:ilvl w:val="0"/>
          <w:numId w:val="0"/>
        </w:numPr>
        <w:kinsoku/>
        <w:wordWrap/>
        <w:overflowPunct/>
        <w:topLinePunct w:val="0"/>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kern w:val="2"/>
          <w:sz w:val="32"/>
          <w:szCs w:val="32"/>
          <w:lang w:val="en-US" w:eastAsia="zh-CN"/>
        </w:rPr>
        <w:t>4.</w:t>
      </w:r>
      <w:r>
        <w:rPr>
          <w:rFonts w:hint="eastAsia" w:ascii="仿宋_GB2312" w:hAnsi="仿宋_GB2312" w:eastAsia="仿宋_GB2312" w:cs="仿宋_GB2312"/>
          <w:kern w:val="2"/>
          <w:sz w:val="32"/>
          <w:szCs w:val="32"/>
          <w:lang w:eastAsia="zh-CN"/>
        </w:rPr>
        <w:t>项目计划内容及实施情况</w:t>
      </w:r>
    </w:p>
    <w:p w14:paraId="699AC29B">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eastAsia="zh-CN"/>
        </w:rPr>
        <w:t>高台县城镇生活垃圾收集中转站工程建设项目于</w:t>
      </w:r>
      <w:r>
        <w:rPr>
          <w:rFonts w:hint="eastAsia" w:ascii="仿宋_GB2312" w:eastAsia="仿宋_GB2312"/>
          <w:sz w:val="32"/>
          <w:szCs w:val="32"/>
          <w:lang w:val="en-US" w:eastAsia="zh-CN"/>
        </w:rPr>
        <w:t>2013年</w:t>
      </w:r>
      <w:r>
        <w:rPr>
          <w:rFonts w:hint="eastAsia" w:ascii="仿宋_GB2312" w:eastAsia="仿宋_GB2312"/>
          <w:sz w:val="32"/>
          <w:szCs w:val="32"/>
          <w:lang w:eastAsia="zh-CN"/>
        </w:rPr>
        <w:t>张掖市发改委批准立项</w:t>
      </w:r>
      <w:r>
        <w:rPr>
          <w:rFonts w:hint="eastAsia" w:ascii="仿宋_GB2312" w:eastAsia="仿宋_GB2312"/>
          <w:sz w:val="32"/>
          <w:szCs w:val="32"/>
          <w:lang w:val="en-US" w:eastAsia="zh-CN"/>
        </w:rPr>
        <w:t>[</w:t>
      </w:r>
      <w:r>
        <w:rPr>
          <w:rFonts w:hint="eastAsia" w:ascii="仿宋_GB2312" w:eastAsia="仿宋_GB2312"/>
          <w:sz w:val="32"/>
          <w:szCs w:val="32"/>
          <w:lang w:eastAsia="zh-CN"/>
        </w:rPr>
        <w:t>《张掖市发改委关于高台县城镇生活垃圾收集中转站工程建设项目可行性研究报告的批复》（张发改环资〔201</w:t>
      </w:r>
      <w:r>
        <w:rPr>
          <w:rFonts w:hint="eastAsia" w:ascii="仿宋_GB2312" w:eastAsia="仿宋_GB2312"/>
          <w:sz w:val="32"/>
          <w:szCs w:val="32"/>
          <w:lang w:val="en-US" w:eastAsia="zh-CN"/>
        </w:rPr>
        <w:t>3</w:t>
      </w:r>
      <w:r>
        <w:rPr>
          <w:rFonts w:hint="eastAsia" w:ascii="仿宋_GB2312" w:eastAsia="仿宋_GB2312"/>
          <w:sz w:val="32"/>
          <w:szCs w:val="32"/>
          <w:lang w:eastAsia="zh-CN"/>
        </w:rPr>
        <w:t>〕</w:t>
      </w:r>
      <w:r>
        <w:rPr>
          <w:rFonts w:hint="eastAsia" w:ascii="仿宋_GB2312" w:eastAsia="仿宋_GB2312"/>
          <w:sz w:val="32"/>
          <w:szCs w:val="32"/>
          <w:lang w:val="en-US" w:eastAsia="zh-CN"/>
        </w:rPr>
        <w:t>29</w:t>
      </w:r>
      <w:r>
        <w:rPr>
          <w:rFonts w:hint="eastAsia" w:ascii="仿宋_GB2312" w:eastAsia="仿宋_GB2312"/>
          <w:sz w:val="32"/>
          <w:szCs w:val="32"/>
          <w:lang w:eastAsia="zh-CN"/>
        </w:rPr>
        <w:t>号文件）</w:t>
      </w:r>
      <w:r>
        <w:rPr>
          <w:rFonts w:hint="eastAsia" w:ascii="黑体" w:hAnsi="黑体" w:eastAsia="黑体" w:cs="黑体"/>
          <w:sz w:val="32"/>
          <w:szCs w:val="32"/>
          <w:lang w:val="en-US" w:eastAsia="zh-CN"/>
        </w:rPr>
        <w:t>]</w:t>
      </w:r>
      <w:r>
        <w:rPr>
          <w:rFonts w:hint="eastAsia" w:ascii="仿宋_GB2312" w:eastAsia="仿宋_GB2312"/>
          <w:sz w:val="32"/>
          <w:szCs w:val="32"/>
          <w:lang w:eastAsia="zh-CN"/>
        </w:rPr>
        <w:t>，项目批复总投资</w:t>
      </w:r>
      <w:r>
        <w:rPr>
          <w:rFonts w:hint="eastAsia" w:ascii="仿宋_GB2312" w:eastAsia="仿宋_GB2312"/>
          <w:sz w:val="32"/>
          <w:szCs w:val="32"/>
          <w:lang w:val="en-US" w:eastAsia="zh-CN"/>
        </w:rPr>
        <w:t>1033</w:t>
      </w:r>
      <w:r>
        <w:rPr>
          <w:rFonts w:hint="eastAsia" w:ascii="仿宋_GB2312" w:eastAsia="仿宋_GB2312"/>
          <w:sz w:val="32"/>
          <w:szCs w:val="32"/>
          <w:lang w:eastAsia="zh-CN"/>
        </w:rPr>
        <w:t>万元，涉及我镇垃圾中转站</w:t>
      </w:r>
      <w:r>
        <w:rPr>
          <w:rFonts w:hint="eastAsia" w:ascii="仿宋_GB2312" w:eastAsia="仿宋_GB2312"/>
          <w:sz w:val="32"/>
          <w:szCs w:val="32"/>
          <w:lang w:val="en-US" w:eastAsia="zh-CN"/>
        </w:rPr>
        <w:t>1座，</w:t>
      </w:r>
      <w:r>
        <w:rPr>
          <w:rFonts w:hint="eastAsia" w:ascii="仿宋_GB2312" w:eastAsia="仿宋_GB2312"/>
          <w:sz w:val="32"/>
        </w:rPr>
        <w:t>主要建设内容</w:t>
      </w:r>
      <w:r>
        <w:rPr>
          <w:rFonts w:hint="eastAsia" w:ascii="仿宋_GB2312" w:eastAsia="仿宋_GB2312"/>
          <w:sz w:val="32"/>
          <w:lang w:eastAsia="zh-CN"/>
        </w:rPr>
        <w:t>包括生产管理用房、压缩站房、</w:t>
      </w:r>
      <w:r>
        <w:rPr>
          <w:rFonts w:hint="eastAsia" w:ascii="仿宋_GB2312" w:eastAsia="仿宋_GB2312"/>
          <w:sz w:val="32"/>
          <w:szCs w:val="32"/>
        </w:rPr>
        <w:t>地磅</w:t>
      </w:r>
      <w:r>
        <w:rPr>
          <w:rFonts w:hint="eastAsia" w:ascii="仿宋_GB2312" w:eastAsia="仿宋_GB2312"/>
          <w:sz w:val="32"/>
          <w:szCs w:val="32"/>
          <w:lang w:eastAsia="zh-CN"/>
        </w:rPr>
        <w:t>房</w:t>
      </w:r>
      <w:r>
        <w:rPr>
          <w:rFonts w:hint="eastAsia" w:ascii="仿宋_GB2312" w:eastAsia="仿宋_GB2312"/>
          <w:sz w:val="32"/>
          <w:szCs w:val="32"/>
        </w:rPr>
        <w:t>、</w:t>
      </w:r>
      <w:r>
        <w:rPr>
          <w:rFonts w:hint="eastAsia" w:ascii="仿宋_GB2312" w:eastAsia="仿宋_GB2312"/>
          <w:sz w:val="32"/>
          <w:szCs w:val="32"/>
          <w:lang w:eastAsia="zh-CN"/>
        </w:rPr>
        <w:t>洗车台</w:t>
      </w:r>
      <w:r>
        <w:rPr>
          <w:rFonts w:hint="eastAsia" w:ascii="仿宋_GB2312" w:eastAsia="仿宋_GB2312"/>
          <w:sz w:val="32"/>
          <w:szCs w:val="32"/>
        </w:rPr>
        <w:t>、</w:t>
      </w:r>
      <w:r>
        <w:rPr>
          <w:rFonts w:hint="eastAsia" w:ascii="仿宋_GB2312" w:eastAsia="仿宋_GB2312"/>
          <w:sz w:val="32"/>
          <w:szCs w:val="32"/>
          <w:lang w:eastAsia="zh-CN"/>
        </w:rPr>
        <w:t>机修间、车库及配套设施建设等</w:t>
      </w:r>
      <w:r>
        <w:rPr>
          <w:rFonts w:hint="eastAsia" w:ascii="仿宋_GB2312" w:eastAsia="仿宋_GB2312"/>
          <w:sz w:val="32"/>
          <w:szCs w:val="32"/>
          <w:lang w:val="en-US" w:eastAsia="zh-CN"/>
        </w:rPr>
        <w:t>。</w:t>
      </w:r>
    </w:p>
    <w:p w14:paraId="27B0DA99">
      <w:pPr>
        <w:pStyle w:val="4"/>
        <w:keepNext w:val="0"/>
        <w:keepLines w:val="0"/>
        <w:pageBreakBefore w:val="0"/>
        <w:widowControl w:val="0"/>
        <w:kinsoku/>
        <w:wordWrap/>
        <w:overflowPunct/>
        <w:topLinePunct w:val="0"/>
        <w:bidi w:val="0"/>
        <w:adjustRightInd/>
        <w:snapToGrid/>
        <w:spacing w:line="560" w:lineRule="exact"/>
        <w:ind w:firstLine="560" w:firstLineChars="200"/>
        <w:textAlignment w:val="auto"/>
        <w:rPr>
          <w:rFonts w:ascii="黑体" w:eastAsia="黑体" w:cs="Times New Roman"/>
          <w:sz w:val="28"/>
          <w:szCs w:val="28"/>
          <w:lang w:eastAsia="zh-CN"/>
        </w:rPr>
      </w:pPr>
      <w:r>
        <w:rPr>
          <w:rFonts w:hint="eastAsia" w:ascii="黑体" w:eastAsia="黑体" w:cs="黑体"/>
          <w:sz w:val="28"/>
          <w:szCs w:val="28"/>
          <w:lang w:eastAsia="zh-CN"/>
        </w:rPr>
        <w:t>二、项目绩效目标</w:t>
      </w:r>
    </w:p>
    <w:p w14:paraId="1519FB9C">
      <w:pPr>
        <w:pStyle w:val="4"/>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_GB2312" w:eastAsia="仿宋_GB2312"/>
          <w:sz w:val="32"/>
          <w:szCs w:val="32"/>
          <w:lang w:eastAsia="zh-CN"/>
        </w:rPr>
      </w:pPr>
      <w:r>
        <w:rPr>
          <w:rFonts w:hint="eastAsia" w:ascii="仿宋_GB2312" w:eastAsia="仿宋_GB2312"/>
          <w:sz w:val="32"/>
          <w:szCs w:val="32"/>
          <w:lang w:eastAsia="zh-CN"/>
        </w:rPr>
        <w:t>本年度纳入绩效评价的项目共有</w:t>
      </w:r>
      <w:r>
        <w:rPr>
          <w:rFonts w:hint="eastAsia" w:ascii="仿宋_GB2312" w:eastAsia="仿宋_GB2312"/>
          <w:sz w:val="32"/>
          <w:szCs w:val="32"/>
          <w:lang w:val="en-US" w:eastAsia="zh-CN"/>
        </w:rPr>
        <w:t>3</w:t>
      </w:r>
      <w:r>
        <w:rPr>
          <w:rFonts w:hint="eastAsia" w:ascii="仿宋_GB2312" w:eastAsia="仿宋_GB2312"/>
          <w:sz w:val="32"/>
          <w:szCs w:val="32"/>
          <w:lang w:eastAsia="zh-CN"/>
        </w:rPr>
        <w:t>个。资金到位后，我镇在管理、使用上严格按照相关专项资金管理办法执行，各项支出符合规定，无挤占挪用的现象，确保了专款专用、精打细算，保证了资金高效、安全运行，有力保障了此项工作的正常开展。该项目资金拨付及时、财务管理规范、项目计划合理，未有违反财经纪律的情况发生。</w:t>
      </w:r>
    </w:p>
    <w:p w14:paraId="6BE513E8">
      <w:pPr>
        <w:pStyle w:val="4"/>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_GB2312" w:eastAsia="仿宋_GB2312"/>
          <w:sz w:val="32"/>
          <w:szCs w:val="32"/>
          <w:lang w:eastAsia="zh-CN"/>
        </w:rPr>
      </w:pP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产出指标：所有项目都完成了年初数量绩效指标。</w:t>
      </w:r>
    </w:p>
    <w:p w14:paraId="009EF974">
      <w:pPr>
        <w:pStyle w:val="4"/>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_GB2312" w:eastAsia="仿宋_GB2312"/>
          <w:sz w:val="32"/>
          <w:szCs w:val="32"/>
          <w:lang w:eastAsia="zh-CN"/>
        </w:rPr>
      </w:pP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效益指标：更好的发挥政府工作职能，提高服务质量，</w:t>
      </w:r>
    </w:p>
    <w:p w14:paraId="10509CB9">
      <w:pPr>
        <w:pStyle w:val="4"/>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_GB2312" w:eastAsia="仿宋_GB2312"/>
          <w:sz w:val="32"/>
          <w:szCs w:val="32"/>
          <w:lang w:eastAsia="zh-CN"/>
        </w:rPr>
      </w:pPr>
      <w:r>
        <w:rPr>
          <w:rFonts w:hint="eastAsia" w:ascii="仿宋_GB2312" w:eastAsia="仿宋_GB2312"/>
          <w:sz w:val="32"/>
          <w:szCs w:val="32"/>
          <w:lang w:eastAsia="zh-CN"/>
        </w:rPr>
        <w:t>不断提升群众的幸福指数，为我镇正常工作的有序开展提供保障，各项社会效益指标已全部完成、社会效益显著。</w:t>
      </w:r>
    </w:p>
    <w:p w14:paraId="7F95CD8B">
      <w:pPr>
        <w:pStyle w:val="4"/>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_GB2312" w:eastAsia="仿宋_GB2312"/>
          <w:sz w:val="32"/>
          <w:szCs w:val="32"/>
          <w:lang w:eastAsia="zh-CN"/>
        </w:rPr>
      </w:pPr>
      <w:r>
        <w:rPr>
          <w:rFonts w:hint="eastAsia" w:ascii="仿宋_GB2312" w:eastAsia="仿宋_GB2312"/>
          <w:sz w:val="32"/>
          <w:szCs w:val="32"/>
          <w:lang w:eastAsia="zh-CN"/>
        </w:rPr>
        <w:t>满意度：实施该项目公众满意度为100%，目前为止完成</w:t>
      </w:r>
    </w:p>
    <w:p w14:paraId="7DB01B48">
      <w:pPr>
        <w:pStyle w:val="4"/>
        <w:keepNext w:val="0"/>
        <w:keepLines w:val="0"/>
        <w:pageBreakBefore w:val="0"/>
        <w:widowControl w:val="0"/>
        <w:kinsoku/>
        <w:wordWrap/>
        <w:overflowPunct/>
        <w:topLinePunct w:val="0"/>
        <w:autoSpaceDE w:val="0"/>
        <w:autoSpaceDN w:val="0"/>
        <w:bidi w:val="0"/>
        <w:adjustRightInd/>
        <w:snapToGrid/>
        <w:spacing w:line="560" w:lineRule="exact"/>
        <w:jc w:val="both"/>
        <w:textAlignment w:val="auto"/>
        <w:rPr>
          <w:rFonts w:hint="eastAsia" w:ascii="仿宋_GB2312" w:eastAsia="仿宋_GB2312"/>
          <w:sz w:val="32"/>
          <w:szCs w:val="32"/>
          <w:lang w:eastAsia="zh-CN"/>
        </w:rPr>
      </w:pPr>
      <w:r>
        <w:rPr>
          <w:rFonts w:hint="eastAsia" w:ascii="仿宋_GB2312" w:eastAsia="仿宋_GB2312"/>
          <w:sz w:val="32"/>
          <w:szCs w:val="32"/>
          <w:lang w:eastAsia="zh-CN"/>
        </w:rPr>
        <w:t>了满意度指标。</w:t>
      </w:r>
    </w:p>
    <w:p w14:paraId="274C2701">
      <w:pPr>
        <w:pStyle w:val="4"/>
        <w:keepNext w:val="0"/>
        <w:keepLines w:val="0"/>
        <w:pageBreakBefore w:val="0"/>
        <w:widowControl w:val="0"/>
        <w:kinsoku/>
        <w:wordWrap/>
        <w:overflowPunct/>
        <w:topLinePunct w:val="0"/>
        <w:autoSpaceDE w:val="0"/>
        <w:autoSpaceDN w:val="0"/>
        <w:bidi w:val="0"/>
        <w:adjustRightInd/>
        <w:snapToGrid/>
        <w:spacing w:line="560" w:lineRule="exact"/>
        <w:ind w:firstLine="560" w:firstLineChars="200"/>
        <w:jc w:val="both"/>
        <w:textAlignment w:val="auto"/>
        <w:rPr>
          <w:rFonts w:hint="eastAsia" w:ascii="黑体" w:eastAsia="黑体" w:cs="黑体"/>
          <w:sz w:val="28"/>
          <w:szCs w:val="28"/>
          <w:lang w:val="en-US" w:eastAsia="zh-CN"/>
        </w:rPr>
      </w:pPr>
      <w:r>
        <w:rPr>
          <w:rFonts w:hint="eastAsia" w:ascii="黑体" w:eastAsia="黑体" w:cs="黑体"/>
          <w:sz w:val="28"/>
          <w:szCs w:val="28"/>
          <w:lang w:val="en-US" w:eastAsia="zh-CN"/>
        </w:rPr>
        <w:t>三、原因分析</w:t>
      </w:r>
    </w:p>
    <w:p w14:paraId="07758495">
      <w:pPr>
        <w:pStyle w:val="4"/>
        <w:keepNext w:val="0"/>
        <w:keepLines w:val="0"/>
        <w:pageBreakBefore w:val="0"/>
        <w:widowControl w:val="0"/>
        <w:kinsoku/>
        <w:wordWrap/>
        <w:overflowPunct/>
        <w:topLinePunct w:val="0"/>
        <w:autoSpaceDE w:val="0"/>
        <w:autoSpaceDN w:val="0"/>
        <w:bidi w:val="0"/>
        <w:adjustRightInd/>
        <w:snapToGrid/>
        <w:spacing w:line="560" w:lineRule="exact"/>
        <w:ind w:firstLine="560" w:firstLineChars="200"/>
        <w:jc w:val="both"/>
        <w:textAlignment w:val="auto"/>
        <w:rPr>
          <w:rFonts w:hint="eastAsia" w:ascii="仿宋_GB2312" w:eastAsia="仿宋_GB2312"/>
          <w:sz w:val="32"/>
          <w:szCs w:val="32"/>
          <w:lang w:eastAsia="zh-CN"/>
        </w:rPr>
      </w:pPr>
      <w:r>
        <w:rPr>
          <w:rFonts w:hint="eastAsia" w:ascii="黑体" w:eastAsia="黑体" w:cs="黑体"/>
          <w:sz w:val="28"/>
          <w:szCs w:val="28"/>
          <w:lang w:val="en-US" w:eastAsia="zh-CN"/>
        </w:rPr>
        <w:t xml:space="preserve">  </w:t>
      </w:r>
      <w:r>
        <w:rPr>
          <w:rFonts w:hint="eastAsia" w:ascii="仿宋_GB2312" w:eastAsia="仿宋_GB2312"/>
          <w:sz w:val="32"/>
          <w:szCs w:val="32"/>
          <w:lang w:val="en-US" w:eastAsia="zh-CN"/>
        </w:rPr>
        <w:t>一是</w:t>
      </w:r>
      <w:r>
        <w:rPr>
          <w:rFonts w:hint="eastAsia" w:ascii="仿宋_GB2312" w:eastAsia="仿宋_GB2312"/>
          <w:sz w:val="32"/>
          <w:szCs w:val="32"/>
          <w:lang w:eastAsia="zh-CN"/>
        </w:rPr>
        <w:t>加强单位财务管理，健全单位财务管理制度体系，规范单位财务行为。在费用报报账支出时，按照预算规定的费用项目和用途进行资金使用，杜绝超支现象的发生。</w:t>
      </w:r>
    </w:p>
    <w:p w14:paraId="3C9822E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sz w:val="32"/>
          <w:szCs w:val="32"/>
          <w:lang w:eastAsia="zh-CN"/>
        </w:rPr>
      </w:pPr>
      <w:r>
        <w:rPr>
          <w:rFonts w:hint="eastAsia" w:ascii="仿宋_GB2312" w:eastAsia="仿宋_GB2312"/>
          <w:sz w:val="32"/>
          <w:szCs w:val="32"/>
          <w:lang w:eastAsia="zh-CN"/>
        </w:rPr>
        <w:t>二是严格规范各类费用的审批制度、使用管理制度、资产处置和报废审批制度、资产管理岗位职责制度等，加强单位内部的资产管理工作。严格控制专项经费的规模和比例，把关经费支出的审核、审批，杜绝挪用和挤占其他预算资金行为；进一步细化经费的管理，合理压缩经费支出。</w:t>
      </w:r>
    </w:p>
    <w:p w14:paraId="53F74E4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w:t>
      </w:r>
    </w:p>
    <w:p w14:paraId="6CEDDFC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宣化镇人民政府</w:t>
      </w:r>
    </w:p>
    <w:p w14:paraId="76D2DA99">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 xml:space="preserve">                                 2024年3月18日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UxOTk2MjgyZGVlNWJkNjE2OWVhMDQ4YjA2NTQ0NjAifQ=="/>
  </w:docVars>
  <w:rsids>
    <w:rsidRoot w:val="477F0DF5"/>
    <w:rsid w:val="28787223"/>
    <w:rsid w:val="291D52A1"/>
    <w:rsid w:val="2ACF5346"/>
    <w:rsid w:val="477F0DF5"/>
    <w:rsid w:val="484C6A0D"/>
    <w:rsid w:val="4CF60CEC"/>
    <w:rsid w:val="54A159E1"/>
    <w:rsid w:val="60D34166"/>
    <w:rsid w:val="6A617017"/>
    <w:rsid w:val="6B7759A1"/>
    <w:rsid w:val="7972686F"/>
    <w:rsid w:val="7A434CC1"/>
    <w:rsid w:val="7F712778"/>
    <w:rsid w:val="BFFFF1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character" w:default="1" w:styleId="6">
    <w:name w:val="Default Paragraph Font"/>
    <w:autoRedefine/>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2"/>
    <w:basedOn w:val="1"/>
    <w:next w:val="1"/>
    <w:unhideWhenUsed/>
    <w:qFormat/>
    <w:uiPriority w:val="99"/>
    <w:pPr>
      <w:spacing w:after="120" w:line="480" w:lineRule="auto"/>
      <w:ind w:left="420" w:leftChars="200"/>
    </w:pPr>
  </w:style>
  <w:style w:type="paragraph" w:styleId="3">
    <w:name w:val="caption"/>
    <w:basedOn w:val="1"/>
    <w:next w:val="1"/>
    <w:qFormat/>
    <w:uiPriority w:val="0"/>
    <w:pPr>
      <w:widowControl w:val="0"/>
      <w:suppressLineNumbers/>
      <w:suppressAutoHyphens/>
      <w:spacing w:before="120" w:after="120"/>
    </w:pPr>
    <w:rPr>
      <w:i/>
      <w:iCs/>
      <w:sz w:val="24"/>
      <w:szCs w:val="24"/>
    </w:rPr>
  </w:style>
  <w:style w:type="paragraph" w:styleId="4">
    <w:name w:val="Body Text"/>
    <w:basedOn w:val="1"/>
    <w:qFormat/>
    <w:uiPriority w:val="99"/>
    <w:pPr>
      <w:autoSpaceDE w:val="0"/>
      <w:autoSpaceDN w:val="0"/>
      <w:jc w:val="left"/>
    </w:pPr>
    <w:rPr>
      <w:rFonts w:ascii="宋体" w:hAnsi="宋体" w:cs="宋体"/>
      <w:kern w:val="0"/>
      <w:sz w:val="32"/>
      <w:szCs w:val="32"/>
      <w:lang w:eastAsia="en-U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1899</Words>
  <Characters>2059</Characters>
  <Lines>0</Lines>
  <Paragraphs>0</Paragraphs>
  <TotalTime>2</TotalTime>
  <ScaleCrop>false</ScaleCrop>
  <LinksUpToDate>false</LinksUpToDate>
  <CharactersWithSpaces>2175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2023-06-21T09:36:00Z</dcterms:created>
  <dc:creator>魑魅魍魉</dc:creator>
  <cp:lastModifiedBy>疲惫小象的账号</cp:lastModifiedBy>
  <cp:lastPrinted>2024-03-22T02:04:00Z</cp:lastPrinted>
  <dcterms:modified xsi:type="dcterms:W3CDTF">2024-09-12T03:42:52Z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9248BE1A44D24971902511E9D8811B1B_13</vt:lpwstr>
  </property>
</Properties>
</file>