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年地方政府债务情况的说明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认真贯彻新《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预算法》和《国务院关于加强地方政府性债务管理的意见》（国发</w:t>
      </w:r>
      <w:r>
        <w:rPr>
          <w:rFonts w:hint="eastAsia" w:ascii="仿宋_GB2312" w:eastAsia="仿宋_GB2312"/>
          <w:sz w:val="32"/>
        </w:rPr>
        <w:t>〔20</w:t>
      </w:r>
      <w:r>
        <w:rPr>
          <w:rFonts w:hint="eastAsia" w:ascii="仿宋_GB2312" w:eastAsia="仿宋_GB2312"/>
          <w:sz w:val="32"/>
          <w:lang w:val="en-US" w:eastAsia="zh-CN"/>
        </w:rPr>
        <w:t>14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43号)规定，政府债务严格按程序通过政府债券方式举借。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2018年省财政厅核定我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地方政府债务限额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112105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万元，其中一般债务限额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65310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万元，专项债务限额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46795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万元。截至2018年12月，我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政府债务余额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93491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万元，其中：一般债务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60337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万元，专项债务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33154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  <w:r>
        <w:rPr>
          <w:rFonts w:hint="eastAsia" w:ascii="仿宋_GB2312" w:eastAsia="仿宋_GB2312" w:cs="仿宋_GB2312"/>
          <w:sz w:val="32"/>
          <w:szCs w:val="32"/>
        </w:rPr>
        <w:t>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年全县争取新增债券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19000</w:t>
      </w:r>
      <w:r>
        <w:rPr>
          <w:rFonts w:hint="eastAsia" w:ascii="仿宋_GB2312" w:eastAsia="仿宋_GB2312" w:cs="仿宋_GB2312"/>
          <w:sz w:val="32"/>
          <w:szCs w:val="32"/>
        </w:rPr>
        <w:t>万元（一般债券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8000</w:t>
      </w:r>
      <w:r>
        <w:rPr>
          <w:rFonts w:hint="eastAsia" w:ascii="仿宋_GB2312" w:eastAsia="仿宋_GB2312" w:cs="仿宋_GB2312"/>
          <w:sz w:val="32"/>
          <w:szCs w:val="32"/>
        </w:rPr>
        <w:t>万元，专项债券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11000</w:t>
      </w:r>
      <w:r>
        <w:rPr>
          <w:rFonts w:hint="eastAsia" w:ascii="仿宋_GB2312" w:eastAsia="仿宋_GB2312" w:cs="仿宋_GB2312"/>
          <w:sz w:val="32"/>
          <w:szCs w:val="32"/>
        </w:rPr>
        <w:t>万元），置换债券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2527</w:t>
      </w:r>
      <w:r>
        <w:rPr>
          <w:rFonts w:hint="eastAsia" w:ascii="仿宋_GB2312" w:eastAsia="仿宋_GB2312" w:cs="仿宋_GB2312"/>
          <w:sz w:val="32"/>
          <w:szCs w:val="32"/>
        </w:rPr>
        <w:t>万元（一般债券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2191</w:t>
      </w:r>
      <w:r>
        <w:rPr>
          <w:rFonts w:hint="eastAsia" w:ascii="仿宋_GB2312" w:eastAsia="仿宋_GB2312" w:cs="仿宋_GB2312"/>
          <w:sz w:val="32"/>
          <w:szCs w:val="32"/>
        </w:rPr>
        <w:t>万元，专项债券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336</w:t>
      </w:r>
      <w:r>
        <w:rPr>
          <w:rFonts w:hint="eastAsia" w:ascii="仿宋_GB2312" w:eastAsia="仿宋_GB2312" w:cs="仿宋_GB2312"/>
          <w:sz w:val="32"/>
          <w:szCs w:val="32"/>
        </w:rPr>
        <w:t>万元）。201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年全县债务还本共支出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2527</w:t>
      </w:r>
      <w:r>
        <w:rPr>
          <w:rFonts w:hint="eastAsia" w:ascii="仿宋_GB2312" w:eastAsia="仿宋_GB2312" w:cs="仿宋_GB2312"/>
          <w:sz w:val="32"/>
          <w:szCs w:val="32"/>
        </w:rPr>
        <w:t>万元，其中：一般债务还本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2191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专项债务还本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336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2018年采用其他方式化解的债务本金849万元，其中：一般债务755万元，专项债务94万元。2018年偿还政府债务利息2487万元，其中一般债务1739万元，专项债务748万元。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2019年无到期债券本金。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2019年预算安排债务付息支出3116万元，其中一般债务付息支出1927万元，专项债务付息支出1189万元。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2019年政府举借债务情况将根据省政府转贷我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 w:cs="仿宋_GB2312"/>
          <w:sz w:val="32"/>
          <w:szCs w:val="32"/>
        </w:rPr>
        <w:t>地方政府债券具体额度，按规定报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 w:cs="仿宋_GB2312"/>
          <w:sz w:val="32"/>
          <w:szCs w:val="32"/>
        </w:rPr>
        <w:t>人民代表大会常务委员会批准后二十日内公开。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F6E1AF1"/>
    <w:rsid w:val="0023693D"/>
    <w:rsid w:val="004E6EF3"/>
    <w:rsid w:val="00530087"/>
    <w:rsid w:val="0074449D"/>
    <w:rsid w:val="009665FC"/>
    <w:rsid w:val="00AE2F51"/>
    <w:rsid w:val="00B777EB"/>
    <w:rsid w:val="13904D6F"/>
    <w:rsid w:val="16D62257"/>
    <w:rsid w:val="278473B1"/>
    <w:rsid w:val="27A7187B"/>
    <w:rsid w:val="2F6E1AF1"/>
    <w:rsid w:val="328D15C1"/>
    <w:rsid w:val="47DB2451"/>
    <w:rsid w:val="4CE87A47"/>
    <w:rsid w:val="53A14350"/>
    <w:rsid w:val="5BBD2C0D"/>
    <w:rsid w:val="79E0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customStyle="1" w:styleId="8">
    <w:name w:val="share_pop"/>
    <w:basedOn w:val="3"/>
    <w:qFormat/>
    <w:uiPriority w:val="0"/>
    <w:rPr>
      <w:vanish/>
      <w:color w:val="FFFFFF"/>
      <w:sz w:val="21"/>
      <w:szCs w:val="21"/>
      <w:shd w:val="clear" w:fill="419FF4"/>
    </w:rPr>
  </w:style>
  <w:style w:type="character" w:customStyle="1" w:styleId="9">
    <w:name w:val="share_pop1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95</Characters>
  <Lines>1</Lines>
  <Paragraphs>1</Paragraphs>
  <TotalTime>0</TotalTime>
  <ScaleCrop>false</ScaleCrop>
  <LinksUpToDate>false</LinksUpToDate>
  <CharactersWithSpaces>110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2018-11-07T03:44:00Z</dcterms:created>
  <dc:creator>樱雯</dc:creator>
  <cp:lastModifiedBy>水墨丹青</cp:lastModifiedBy>
  <dcterms:modified xsi:type="dcterms:W3CDTF">2021-07-07T09:48:52Z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1889A2DBC2464104B710FAF84AE1B219</vt:lpwstr>
  </property>
</Properties>
</file>