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94127">
      <w:pPr>
        <w:pStyle w:val="12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高台县新坝镇中心卫生院</w:t>
      </w:r>
    </w:p>
    <w:p w14:paraId="7D24A162">
      <w:pPr>
        <w:pStyle w:val="12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绩效自评工作总结</w:t>
      </w:r>
    </w:p>
    <w:p w14:paraId="1CC6E9F2">
      <w:pPr>
        <w:pStyle w:val="12"/>
        <w:spacing w:line="500" w:lineRule="exact"/>
        <w:ind w:right="125"/>
        <w:jc w:val="both"/>
        <w:rPr>
          <w:rFonts w:cs="Times New Roman"/>
          <w:b/>
          <w:bCs/>
          <w:sz w:val="28"/>
          <w:szCs w:val="28"/>
          <w:lang w:eastAsia="zh-CN"/>
        </w:rPr>
      </w:pPr>
    </w:p>
    <w:p w14:paraId="5C0451F2">
      <w:pPr>
        <w:pStyle w:val="12"/>
        <w:spacing w:line="500" w:lineRule="exact"/>
        <w:ind w:right="125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一、自评工作开展情况</w:t>
      </w:r>
    </w:p>
    <w:p w14:paraId="45CD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按照党中央、国务院和省市县党委、政府关于全面实施预算绩效管理的要求和《预算法》相关规定，遵循科学公正、统筹兼顾、激励约束和公开透明的原则进行绩效评价工作。我单位根据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情况梳理确定评价对象，明确工作要求和时限。以设定的绩效目标及相关法律法规、政策要求、部门职责等为依据，采用定量与定性评价相结合的比较法，通过评价指标体系对每项指标的完成情况，进行绩效自评。</w:t>
      </w:r>
    </w:p>
    <w:p w14:paraId="134E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高台县新坝镇中心卫生院2023年财政拨款收入项目经费合计为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万元。其中: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基本公共卫生服务项目109.6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基层医疗机构实施基本药物制度补助项目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村医养老补助项目7.89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在岗村医生活补助项目2.8万元、村卫生室网络费补助项目1.26万元、突发公共卫生应急处理项目17.84万元、紧密型医共体建设项目1.37万元、村卫生室建设项目7万元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项项目支出。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高台县新坝镇中心卫生院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基本公共卫生服务项目、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基层医疗机构实施基本药物制度补助项目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、村医养老补助项目、在岗村医生活补助项目、村卫生室网络费补助项目、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突发公共卫生应急处理项目、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紧密型医共体建设项目、村卫生室建设项目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</w:t>
      </w:r>
    </w:p>
    <w:p w14:paraId="5247A93F">
      <w:pPr>
        <w:pStyle w:val="12"/>
        <w:spacing w:line="500" w:lineRule="exact"/>
        <w:ind w:left="111" w:right="125" w:firstLine="639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二、自评结果概述</w:t>
      </w:r>
    </w:p>
    <w:p w14:paraId="3AA20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高台县新坝镇中心卫生院较好的完成了各项工作，对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年初设立的总体绩效目标基本实现保质保量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根据年度指标完成情况我单位年度绩效基本达标。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专项业务经费项目通过自评，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结果为“优”。自评情况分析如下：</w:t>
      </w:r>
    </w:p>
    <w:p w14:paraId="0ED1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1、项目支出预算执行情况</w:t>
      </w:r>
    </w:p>
    <w:p w14:paraId="51B1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高台县新坝镇中心卫生院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万元，执行率100%。</w:t>
      </w:r>
    </w:p>
    <w:p w14:paraId="34539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2、总体绩效目标完成情况分析</w:t>
      </w:r>
    </w:p>
    <w:p w14:paraId="1A41B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高台县新坝镇中心卫生院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各项业务工作正常开展，各项工作任务全面落实。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绩效评价总分值100分，自评得分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8578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3、各项指标完成情况分析</w:t>
      </w:r>
    </w:p>
    <w:p w14:paraId="1BA5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资金执行总分值10分，自评得分10分。</w:t>
      </w:r>
    </w:p>
    <w:p w14:paraId="3571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75DC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履职效果</w:t>
      </w:r>
      <w:r>
        <w:rPr>
          <w:rFonts w:hint="eastAsia" w:ascii="仿宋_GB2312" w:hAnsi="仿宋_GB2312" w:eastAsia="仿宋_GB2312" w:cs="仿宋_GB2312"/>
          <w:sz w:val="32"/>
          <w:szCs w:val="32"/>
        </w:rPr>
        <w:t>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DBD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能力建设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4AED6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服务对象满意度总分值10分，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6FA0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4、偏离绩效目标的原因及下一步改进措施</w:t>
      </w:r>
    </w:p>
    <w:p w14:paraId="7660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本院专项经费开展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自评，发现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各项目指标任务基本完成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，下一步我单位将继续加强对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项目资金的管理，保证资金拨付的及时性、规范性，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确保了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专项业务工作的正常开展，各项工作任务全面落实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221DC7">
      <w:pPr>
        <w:pStyle w:val="12"/>
        <w:spacing w:line="500" w:lineRule="exact"/>
        <w:ind w:left="111" w:right="125" w:firstLine="639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三、下一步工作措施</w:t>
      </w:r>
    </w:p>
    <w:p w14:paraId="206FF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下一步，我院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将继续按照国家和省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卫生健康委下达的目标任务和工作要求，扎实落实同责共抓工程，全面深化“全程化、精细化、高效化、绩效化”的项目工作要求，在问题整改上下功夫，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真分析梳理我院重点工作管理制度，进一步健全各项工作管理制度，加强人员培训，按照工作岗位设置配备专业人员。在此基础上，巩固已有的经验和成效，着力在提质增效上下功夫，进一步强化项目的管理推进措施，加大督导指导力度，提高我院医疗卫生机构服务能力，推进我院国家基本公共卫生服务扎实深入实施。</w:t>
      </w:r>
    </w:p>
    <w:p w14:paraId="3FA57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111125</wp:posOffset>
            </wp:positionV>
            <wp:extent cx="2249170" cy="1837690"/>
            <wp:effectExtent l="0" t="0" r="17780" b="10160"/>
            <wp:wrapNone/>
            <wp:docPr id="2" name="图片 2" descr="卫生院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卫生院电子公章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97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D93B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高台县新坝镇中心卫生院</w:t>
      </w:r>
    </w:p>
    <w:p w14:paraId="600C4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2024年9月13日</w:t>
      </w:r>
    </w:p>
    <w:p w14:paraId="4E15461E">
      <w:pPr>
        <w:tabs>
          <w:tab w:val="left" w:pos="3008"/>
        </w:tabs>
        <w:spacing w:after="93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4E573">
    <w:pPr>
      <w:pStyle w:val="13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3342"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56CF5">
    <w:pPr>
      <w:pStyle w:val="13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F2343"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1AFB9"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3164C"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3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2NDYwM2I4MzY4NmFjYjBlYjRlMTAwNzFlYjg2ZDE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F59435F"/>
    <w:rsid w:val="225F18DE"/>
    <w:rsid w:val="23765A90"/>
    <w:rsid w:val="266E6494"/>
    <w:rsid w:val="2D5B396D"/>
    <w:rsid w:val="40432E3B"/>
    <w:rsid w:val="48327FF0"/>
    <w:rsid w:val="548005E1"/>
    <w:rsid w:val="57573F81"/>
    <w:rsid w:val="5F8F67C3"/>
    <w:rsid w:val="63E22A0B"/>
    <w:rsid w:val="6E430DD7"/>
    <w:rsid w:val="6F3A0BCA"/>
    <w:rsid w:val="7D601B85"/>
    <w:rsid w:val="F4E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9">
    <w:name w:val="heading 7"/>
    <w:basedOn w:val="1"/>
    <w:next w:val="1"/>
    <w:link w:val="25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6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1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2">
    <w:name w:val="Body Text"/>
    <w:basedOn w:val="1"/>
    <w:link w:val="32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33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4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1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6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3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24">
    <w:name w:val="标题 6 Char"/>
    <w:link w:val="8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5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link w:val="10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7">
    <w:name w:val="标题 9 Char"/>
    <w:link w:val="11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customStyle="1" w:styleId="28">
    <w:name w:val="No Spacing"/>
    <w:link w:val="29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无间隔 Char"/>
    <w:basedOn w:val="17"/>
    <w:link w:val="28"/>
    <w:qFormat/>
    <w:uiPriority w:val="1"/>
    <w:rPr>
      <w:kern w:val="2"/>
      <w:sz w:val="21"/>
      <w:szCs w:val="24"/>
    </w:rPr>
  </w:style>
  <w:style w:type="paragraph" w:customStyle="1" w:styleId="30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1">
    <w:name w:val="页脚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32">
    <w:name w:val="正文文本 Char"/>
    <w:basedOn w:val="17"/>
    <w:link w:val="12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3">
    <w:name w:val="标题 Char"/>
    <w:link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4">
    <w:name w:val="正文(塘坝)齐波波"/>
    <w:link w:val="35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5">
    <w:name w:val="正文(塘坝)齐波波 Char"/>
    <w:link w:val="34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6">
    <w:name w:val="表格五号"/>
    <w:basedOn w:val="1"/>
    <w:next w:val="1"/>
    <w:link w:val="37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7">
    <w:name w:val="表格五号 Char"/>
    <w:link w:val="36"/>
    <w:qFormat/>
    <w:uiPriority w:val="0"/>
    <w:rPr>
      <w:rFonts w:ascii="宋体" w:hAnsi="宋体"/>
      <w:color w:val="800080"/>
      <w:szCs w:val="21"/>
    </w:rPr>
  </w:style>
  <w:style w:type="character" w:customStyle="1" w:styleId="38">
    <w:name w:val="页眉 Char"/>
    <w:basedOn w:val="17"/>
    <w:link w:val="1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1178</Words>
  <Characters>1255</Characters>
  <Lines>2</Lines>
  <Paragraphs>1</Paragraphs>
  <TotalTime>2</TotalTime>
  <ScaleCrop>false</ScaleCrop>
  <LinksUpToDate>false</LinksUpToDate>
  <CharactersWithSpaces>1255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2020-01-09T14:51:00Z</dcterms:created>
  <dc:creator>lenovo</dc:creator>
  <cp:lastModifiedBy>沙漠玫瑰</cp:lastModifiedBy>
  <cp:lastPrinted>2021-07-01T15:11:00Z</cp:lastPrinted>
  <dcterms:modified xsi:type="dcterms:W3CDTF">2024-09-14T06:01:20Z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C9CC5E70CCD946C48E20AC8BC1B37662</vt:lpwstr>
  </property>
</Properties>
</file>